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C427" w14:textId="53D3D154" w:rsidR="00477953" w:rsidRPr="00424A44" w:rsidRDefault="00200F09" w:rsidP="008B53C4">
      <w:pPr>
        <w:ind w:left="5387" w:hanging="6525"/>
        <w:jc w:val="center"/>
        <w:rPr>
          <w:rFonts w:ascii="Calibri" w:hAnsi="Calibri" w:cs="Calibri"/>
          <w:b/>
          <w:noProof/>
          <w:sz w:val="22"/>
          <w:szCs w:val="22"/>
        </w:rPr>
      </w:pPr>
      <w:r w:rsidRPr="00424A44">
        <w:rPr>
          <w:rFonts w:ascii="Calibri" w:hAnsi="Calibri" w:cs="Calibri"/>
          <w:b/>
          <w:noProof/>
          <w:sz w:val="22"/>
          <w:szCs w:val="22"/>
        </w:rPr>
        <w:drawing>
          <wp:anchor distT="0" distB="0" distL="114300" distR="114300" simplePos="0" relativeHeight="251657216" behindDoc="0" locked="0" layoutInCell="1" allowOverlap="1" wp14:anchorId="74E06C4B" wp14:editId="694811CB">
            <wp:simplePos x="0" y="0"/>
            <wp:positionH relativeFrom="margin">
              <wp:align>center</wp:align>
            </wp:positionH>
            <wp:positionV relativeFrom="paragraph">
              <wp:posOffset>-165735</wp:posOffset>
            </wp:positionV>
            <wp:extent cx="1234440" cy="1007110"/>
            <wp:effectExtent l="0" t="0" r="0" b="2540"/>
            <wp:wrapSquare wrapText="bothSides"/>
            <wp:docPr id="119" name="Picture 1" descr="F:\Betty - Working Files\Amref International University\AMIU Logo\AMIU Logo - High Resolution - 9Nov2017\AMI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tty - Working Files\Amref International University\AMIU Logo\AMIU Logo - High Resolution - 9Nov2017\AMIU-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44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FD992" w14:textId="77777777" w:rsidR="00212C75" w:rsidRPr="00424A44" w:rsidRDefault="00212C75" w:rsidP="008B53C4">
      <w:pPr>
        <w:ind w:left="5387" w:hanging="6525"/>
        <w:jc w:val="center"/>
        <w:rPr>
          <w:rFonts w:ascii="Calibri" w:hAnsi="Calibri" w:cs="Calibri"/>
          <w:b/>
          <w:noProof/>
          <w:sz w:val="22"/>
          <w:szCs w:val="22"/>
        </w:rPr>
      </w:pPr>
    </w:p>
    <w:p w14:paraId="35FA81DE" w14:textId="77777777" w:rsidR="00212C75" w:rsidRPr="00424A44" w:rsidRDefault="00212C75" w:rsidP="008B53C4">
      <w:pPr>
        <w:ind w:left="5387" w:hanging="6525"/>
        <w:jc w:val="center"/>
        <w:rPr>
          <w:rFonts w:ascii="Calibri" w:hAnsi="Calibri" w:cs="Calibri"/>
          <w:b/>
          <w:noProof/>
          <w:sz w:val="22"/>
          <w:szCs w:val="22"/>
        </w:rPr>
      </w:pPr>
    </w:p>
    <w:p w14:paraId="6654F498" w14:textId="77777777" w:rsidR="008B53C4" w:rsidRPr="00424A44" w:rsidRDefault="008B53C4" w:rsidP="008B53C4">
      <w:pPr>
        <w:tabs>
          <w:tab w:val="left" w:pos="1108"/>
          <w:tab w:val="left" w:pos="1238"/>
          <w:tab w:val="left" w:pos="1728"/>
          <w:tab w:val="left" w:pos="1800"/>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2"/>
          <w:szCs w:val="22"/>
        </w:rPr>
      </w:pPr>
    </w:p>
    <w:p w14:paraId="643847FA" w14:textId="77777777" w:rsidR="008B53C4" w:rsidRPr="00424A44" w:rsidRDefault="008B53C4" w:rsidP="00477953">
      <w:pPr>
        <w:pStyle w:val="Header"/>
        <w:jc w:val="center"/>
        <w:rPr>
          <w:rFonts w:ascii="Calibri" w:hAnsi="Calibri" w:cs="Calibri"/>
          <w:i/>
          <w:sz w:val="22"/>
          <w:szCs w:val="22"/>
        </w:rPr>
      </w:pPr>
    </w:p>
    <w:p w14:paraId="0FD588BD" w14:textId="77777777" w:rsidR="003215E1" w:rsidRPr="00424A44" w:rsidRDefault="003215E1" w:rsidP="00A4590A">
      <w:pPr>
        <w:pStyle w:val="Header"/>
        <w:jc w:val="center"/>
        <w:rPr>
          <w:rFonts w:ascii="Calibri" w:hAnsi="Calibri" w:cs="Calibri"/>
          <w:b/>
          <w:bCs/>
          <w:sz w:val="22"/>
          <w:szCs w:val="22"/>
          <w:lang w:val="en-US"/>
        </w:rPr>
      </w:pPr>
    </w:p>
    <w:p w14:paraId="5E2E3D13" w14:textId="2B2C5DA5" w:rsidR="007B607F" w:rsidRPr="00424A44" w:rsidRDefault="00212C75" w:rsidP="00A4590A">
      <w:pPr>
        <w:pStyle w:val="Header"/>
        <w:jc w:val="center"/>
        <w:rPr>
          <w:rFonts w:ascii="Calibri" w:hAnsi="Calibri" w:cs="Calibri"/>
          <w:b/>
          <w:bCs/>
          <w:sz w:val="22"/>
          <w:szCs w:val="22"/>
          <w:lang w:val="en-US"/>
        </w:rPr>
      </w:pPr>
      <w:r w:rsidRPr="00424A44">
        <w:rPr>
          <w:rFonts w:ascii="Calibri" w:hAnsi="Calibri" w:cs="Calibri"/>
          <w:b/>
          <w:bCs/>
          <w:sz w:val="22"/>
          <w:szCs w:val="22"/>
          <w:lang w:val="en-US"/>
        </w:rPr>
        <w:t xml:space="preserve">Job </w:t>
      </w:r>
      <w:r w:rsidR="00EA4AC2">
        <w:rPr>
          <w:rFonts w:ascii="Calibri" w:hAnsi="Calibri" w:cs="Calibri"/>
          <w:b/>
          <w:bCs/>
          <w:sz w:val="22"/>
          <w:szCs w:val="22"/>
          <w:lang w:val="en-US"/>
        </w:rPr>
        <w:t>Opportunity</w:t>
      </w:r>
      <w:bookmarkStart w:id="0" w:name="_GoBack"/>
      <w:bookmarkEnd w:id="0"/>
      <w:r w:rsidR="008B53C4" w:rsidRPr="00424A44">
        <w:rPr>
          <w:rFonts w:ascii="Calibri" w:hAnsi="Calibri" w:cs="Calibri"/>
          <w:b/>
          <w:bCs/>
          <w:sz w:val="22"/>
          <w:szCs w:val="22"/>
          <w:lang w:val="en-US"/>
        </w:rPr>
        <w:t xml:space="preserve"> </w:t>
      </w:r>
    </w:p>
    <w:p w14:paraId="2EE9FA63" w14:textId="77777777" w:rsidR="007B607F" w:rsidRPr="00424A44" w:rsidRDefault="007B607F" w:rsidP="00A4590A">
      <w:pPr>
        <w:pStyle w:val="Header"/>
        <w:jc w:val="center"/>
        <w:rPr>
          <w:rFonts w:ascii="Calibri" w:hAnsi="Calibri" w:cs="Calibri"/>
          <w:b/>
          <w:bCs/>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525"/>
      </w:tblGrid>
      <w:tr w:rsidR="00E16B47" w:rsidRPr="00424A44" w14:paraId="0287E1D3" w14:textId="77777777" w:rsidTr="00424A44">
        <w:tc>
          <w:tcPr>
            <w:tcW w:w="9498" w:type="dxa"/>
            <w:gridSpan w:val="2"/>
            <w:shd w:val="clear" w:color="auto" w:fill="C00000"/>
          </w:tcPr>
          <w:p w14:paraId="63DF247E" w14:textId="05B528BE" w:rsidR="00E16B47" w:rsidRPr="00424A44" w:rsidRDefault="00E16B47" w:rsidP="007B607F">
            <w:pPr>
              <w:widowControl/>
              <w:autoSpaceDE/>
              <w:autoSpaceDN/>
              <w:adjustRightInd/>
              <w:ind w:right="-64"/>
              <w:jc w:val="both"/>
              <w:rPr>
                <w:rFonts w:ascii="Calibri" w:hAnsi="Calibri" w:cs="Calibri"/>
                <w:b/>
                <w:sz w:val="24"/>
                <w:szCs w:val="24"/>
              </w:rPr>
            </w:pPr>
            <w:r w:rsidRPr="00424A44">
              <w:rPr>
                <w:rFonts w:ascii="Calibri" w:hAnsi="Calibri" w:cs="Calibri"/>
                <w:b/>
                <w:sz w:val="24"/>
                <w:szCs w:val="24"/>
              </w:rPr>
              <w:t>IDEN</w:t>
            </w:r>
            <w:r w:rsidRPr="00424A44">
              <w:rPr>
                <w:rFonts w:ascii="Calibri" w:hAnsi="Calibri" w:cs="Calibri"/>
                <w:b/>
                <w:sz w:val="24"/>
                <w:szCs w:val="24"/>
                <w:shd w:val="clear" w:color="auto" w:fill="C00000"/>
              </w:rPr>
              <w:t>TIFICATION</w:t>
            </w:r>
          </w:p>
        </w:tc>
      </w:tr>
      <w:tr w:rsidR="007B607F" w:rsidRPr="00424A44" w14:paraId="42623CBC" w14:textId="77777777" w:rsidTr="007B607F">
        <w:tc>
          <w:tcPr>
            <w:tcW w:w="2973" w:type="dxa"/>
            <w:shd w:val="clear" w:color="auto" w:fill="auto"/>
          </w:tcPr>
          <w:p w14:paraId="29EE8856" w14:textId="3C538471" w:rsidR="007B607F" w:rsidRPr="00424A44" w:rsidRDefault="008B53C4" w:rsidP="007B607F">
            <w:pPr>
              <w:widowControl/>
              <w:autoSpaceDE/>
              <w:autoSpaceDN/>
              <w:adjustRightInd/>
              <w:ind w:right="-64"/>
              <w:jc w:val="both"/>
              <w:rPr>
                <w:rFonts w:ascii="Calibri" w:eastAsia="Calibri" w:hAnsi="Calibri" w:cs="Calibri"/>
                <w:b/>
                <w:sz w:val="24"/>
                <w:szCs w:val="24"/>
                <w:lang w:eastAsia="en-US"/>
              </w:rPr>
            </w:pPr>
            <w:r w:rsidRPr="00424A44">
              <w:rPr>
                <w:rFonts w:ascii="Calibri" w:hAnsi="Calibri" w:cs="Calibri"/>
                <w:b/>
                <w:bCs/>
                <w:sz w:val="24"/>
                <w:szCs w:val="24"/>
                <w:lang w:val="en-US"/>
              </w:rPr>
              <w:t xml:space="preserve"> </w:t>
            </w:r>
            <w:r w:rsidR="007B607F" w:rsidRPr="00424A44">
              <w:rPr>
                <w:rFonts w:ascii="Calibri" w:eastAsia="Calibri" w:hAnsi="Calibri" w:cs="Calibri"/>
                <w:b/>
                <w:sz w:val="24"/>
                <w:szCs w:val="24"/>
                <w:lang w:eastAsia="en-US"/>
              </w:rPr>
              <w:t>JOB TITLE</w:t>
            </w:r>
          </w:p>
        </w:tc>
        <w:tc>
          <w:tcPr>
            <w:tcW w:w="6525" w:type="dxa"/>
            <w:shd w:val="clear" w:color="auto" w:fill="auto"/>
          </w:tcPr>
          <w:p w14:paraId="3EF1193E" w14:textId="7BA4CB96" w:rsidR="007B607F" w:rsidRPr="00424A44" w:rsidRDefault="001E6A09" w:rsidP="007B607F">
            <w:pPr>
              <w:widowControl/>
              <w:autoSpaceDE/>
              <w:autoSpaceDN/>
              <w:adjustRightInd/>
              <w:ind w:right="-64"/>
              <w:jc w:val="both"/>
              <w:rPr>
                <w:rFonts w:ascii="Calibri" w:eastAsia="Calibri" w:hAnsi="Calibri" w:cs="Calibri"/>
                <w:sz w:val="24"/>
                <w:szCs w:val="24"/>
                <w:lang w:eastAsia="en-US"/>
              </w:rPr>
            </w:pPr>
            <w:r w:rsidRPr="00424A44">
              <w:rPr>
                <w:rFonts w:ascii="Calibri" w:hAnsi="Calibri" w:cs="Calibri"/>
                <w:sz w:val="24"/>
                <w:szCs w:val="24"/>
              </w:rPr>
              <w:t>Research Grant Development Officer</w:t>
            </w:r>
          </w:p>
        </w:tc>
      </w:tr>
      <w:tr w:rsidR="001E6A09" w:rsidRPr="00424A44" w14:paraId="7043632B" w14:textId="77777777" w:rsidTr="007B607F">
        <w:tc>
          <w:tcPr>
            <w:tcW w:w="2973" w:type="dxa"/>
            <w:shd w:val="clear" w:color="auto" w:fill="auto"/>
          </w:tcPr>
          <w:p w14:paraId="13FF6A4E" w14:textId="77777777" w:rsidR="001E6A09" w:rsidRPr="00424A44" w:rsidRDefault="001E6A09" w:rsidP="001E6A09">
            <w:pPr>
              <w:widowControl/>
              <w:autoSpaceDE/>
              <w:autoSpaceDN/>
              <w:adjustRightInd/>
              <w:ind w:right="-64"/>
              <w:jc w:val="both"/>
              <w:rPr>
                <w:rFonts w:ascii="Calibri" w:eastAsia="Calibri" w:hAnsi="Calibri" w:cs="Calibri"/>
                <w:b/>
                <w:sz w:val="24"/>
                <w:szCs w:val="24"/>
                <w:lang w:eastAsia="en-US"/>
              </w:rPr>
            </w:pPr>
            <w:r w:rsidRPr="00424A44">
              <w:rPr>
                <w:rFonts w:ascii="Calibri" w:eastAsia="Calibri" w:hAnsi="Calibri" w:cs="Calibri"/>
                <w:b/>
                <w:sz w:val="24"/>
                <w:szCs w:val="24"/>
                <w:lang w:eastAsia="en-US"/>
              </w:rPr>
              <w:t>REPORTING TO</w:t>
            </w:r>
          </w:p>
        </w:tc>
        <w:tc>
          <w:tcPr>
            <w:tcW w:w="6525" w:type="dxa"/>
            <w:shd w:val="clear" w:color="auto" w:fill="auto"/>
          </w:tcPr>
          <w:p w14:paraId="489DFEC3" w14:textId="4E0EC9F7" w:rsidR="001E6A09" w:rsidRPr="00424A44" w:rsidRDefault="001E6A09" w:rsidP="001E6A09">
            <w:pPr>
              <w:pStyle w:val="TableParagraph"/>
              <w:spacing w:line="235" w:lineRule="exact"/>
              <w:ind w:left="0"/>
              <w:rPr>
                <w:spacing w:val="2"/>
                <w:sz w:val="24"/>
                <w:szCs w:val="24"/>
              </w:rPr>
            </w:pPr>
            <w:r w:rsidRPr="00424A44">
              <w:rPr>
                <w:sz w:val="24"/>
                <w:szCs w:val="24"/>
              </w:rPr>
              <w:t>Director</w:t>
            </w:r>
            <w:r w:rsidRPr="00424A44">
              <w:rPr>
                <w:spacing w:val="2"/>
                <w:sz w:val="24"/>
                <w:szCs w:val="24"/>
              </w:rPr>
              <w:t>, Research, Innovation and Community Extension</w:t>
            </w:r>
          </w:p>
        </w:tc>
      </w:tr>
      <w:tr w:rsidR="001E6A09" w:rsidRPr="00424A44" w14:paraId="31F18321" w14:textId="77777777" w:rsidTr="007B607F">
        <w:tc>
          <w:tcPr>
            <w:tcW w:w="2973" w:type="dxa"/>
            <w:shd w:val="clear" w:color="auto" w:fill="auto"/>
          </w:tcPr>
          <w:p w14:paraId="64404AC6" w14:textId="77777777" w:rsidR="001E6A09" w:rsidRPr="00424A44" w:rsidRDefault="001E6A09" w:rsidP="001E6A09">
            <w:pPr>
              <w:widowControl/>
              <w:autoSpaceDE/>
              <w:autoSpaceDN/>
              <w:adjustRightInd/>
              <w:ind w:right="-64"/>
              <w:jc w:val="both"/>
              <w:rPr>
                <w:rFonts w:ascii="Calibri" w:eastAsia="Calibri" w:hAnsi="Calibri" w:cs="Calibri"/>
                <w:b/>
                <w:sz w:val="24"/>
                <w:szCs w:val="24"/>
                <w:lang w:eastAsia="en-US"/>
              </w:rPr>
            </w:pPr>
            <w:r w:rsidRPr="00424A44">
              <w:rPr>
                <w:rFonts w:ascii="Calibri" w:eastAsia="Calibri" w:hAnsi="Calibri" w:cs="Calibri"/>
                <w:b/>
                <w:sz w:val="24"/>
                <w:szCs w:val="24"/>
                <w:lang w:eastAsia="en-US"/>
              </w:rPr>
              <w:t>DIRECTORATE/UNIT</w:t>
            </w:r>
          </w:p>
        </w:tc>
        <w:tc>
          <w:tcPr>
            <w:tcW w:w="6525" w:type="dxa"/>
            <w:shd w:val="clear" w:color="auto" w:fill="auto"/>
          </w:tcPr>
          <w:p w14:paraId="11818C56" w14:textId="256EB0C0" w:rsidR="001E6A09" w:rsidRPr="00424A44" w:rsidRDefault="001E6A09" w:rsidP="001E6A09">
            <w:pPr>
              <w:pStyle w:val="TableParagraph"/>
              <w:spacing w:line="250" w:lineRule="exact"/>
              <w:ind w:left="0"/>
              <w:rPr>
                <w:sz w:val="24"/>
                <w:szCs w:val="24"/>
              </w:rPr>
            </w:pPr>
            <w:r w:rsidRPr="00424A44">
              <w:rPr>
                <w:sz w:val="24"/>
                <w:szCs w:val="24"/>
              </w:rPr>
              <w:t>Directorate of Research, Innovation and Community Extension</w:t>
            </w:r>
          </w:p>
        </w:tc>
      </w:tr>
      <w:tr w:rsidR="001E6A09" w:rsidRPr="00424A44" w14:paraId="7174D599" w14:textId="77777777" w:rsidTr="007B607F">
        <w:tc>
          <w:tcPr>
            <w:tcW w:w="2973" w:type="dxa"/>
            <w:shd w:val="clear" w:color="auto" w:fill="auto"/>
          </w:tcPr>
          <w:p w14:paraId="19405232" w14:textId="77777777" w:rsidR="001E6A09" w:rsidRPr="00424A44" w:rsidRDefault="001E6A09" w:rsidP="001E6A09">
            <w:pPr>
              <w:widowControl/>
              <w:autoSpaceDE/>
              <w:autoSpaceDN/>
              <w:adjustRightInd/>
              <w:ind w:right="-64"/>
              <w:jc w:val="both"/>
              <w:rPr>
                <w:rFonts w:ascii="Calibri" w:eastAsia="Calibri" w:hAnsi="Calibri" w:cs="Calibri"/>
                <w:b/>
                <w:sz w:val="24"/>
                <w:szCs w:val="24"/>
                <w:lang w:eastAsia="en-US"/>
              </w:rPr>
            </w:pPr>
            <w:r w:rsidRPr="00424A44">
              <w:rPr>
                <w:rFonts w:ascii="Calibri" w:eastAsia="Calibri" w:hAnsi="Calibri" w:cs="Calibri"/>
                <w:b/>
                <w:sz w:val="24"/>
                <w:szCs w:val="24"/>
                <w:lang w:eastAsia="en-US"/>
              </w:rPr>
              <w:t>PHYSICAL LOCATION</w:t>
            </w:r>
          </w:p>
        </w:tc>
        <w:tc>
          <w:tcPr>
            <w:tcW w:w="6525" w:type="dxa"/>
            <w:shd w:val="clear" w:color="auto" w:fill="auto"/>
          </w:tcPr>
          <w:p w14:paraId="539E0D66" w14:textId="227CA744" w:rsidR="001E6A09" w:rsidRPr="00424A44" w:rsidRDefault="001E6A09" w:rsidP="001E6A09">
            <w:pPr>
              <w:widowControl/>
              <w:autoSpaceDE/>
              <w:autoSpaceDN/>
              <w:adjustRightInd/>
              <w:ind w:right="-64"/>
              <w:jc w:val="both"/>
              <w:rPr>
                <w:rFonts w:ascii="Calibri" w:eastAsia="Calibri" w:hAnsi="Calibri" w:cs="Calibri"/>
                <w:sz w:val="24"/>
                <w:szCs w:val="24"/>
                <w:lang w:eastAsia="en-US"/>
              </w:rPr>
            </w:pPr>
            <w:r w:rsidRPr="00424A44">
              <w:rPr>
                <w:rFonts w:ascii="Calibri" w:hAnsi="Calibri" w:cs="Calibri"/>
                <w:sz w:val="24"/>
                <w:szCs w:val="24"/>
              </w:rPr>
              <w:t>Amref</w:t>
            </w:r>
            <w:r w:rsidRPr="00424A44">
              <w:rPr>
                <w:rFonts w:ascii="Calibri" w:hAnsi="Calibri" w:cs="Calibri"/>
                <w:spacing w:val="-2"/>
                <w:sz w:val="24"/>
                <w:szCs w:val="24"/>
              </w:rPr>
              <w:t xml:space="preserve"> </w:t>
            </w:r>
            <w:r w:rsidRPr="00424A44">
              <w:rPr>
                <w:rFonts w:ascii="Calibri" w:hAnsi="Calibri" w:cs="Calibri"/>
                <w:sz w:val="24"/>
                <w:szCs w:val="24"/>
              </w:rPr>
              <w:t>International University</w:t>
            </w:r>
          </w:p>
        </w:tc>
      </w:tr>
    </w:tbl>
    <w:p w14:paraId="5C1B2070" w14:textId="77777777" w:rsidR="00A4590A" w:rsidRPr="00424A44" w:rsidRDefault="00A4590A" w:rsidP="007B607F">
      <w:pPr>
        <w:pStyle w:val="Header"/>
        <w:rPr>
          <w:rFonts w:ascii="Calibri" w:hAnsi="Calibri" w:cs="Calibri"/>
          <w:sz w:val="24"/>
          <w:szCs w:val="24"/>
        </w:rPr>
      </w:pPr>
    </w:p>
    <w:p w14:paraId="5355DEF8" w14:textId="7155C448" w:rsidR="00720654" w:rsidRPr="00424A44" w:rsidRDefault="00720654" w:rsidP="00424A44">
      <w:pPr>
        <w:tabs>
          <w:tab w:val="left" w:pos="0"/>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b/>
          <w:bCs/>
          <w:sz w:val="24"/>
          <w:szCs w:val="24"/>
          <w:lang w:val="en-US"/>
        </w:rPr>
      </w:pPr>
      <w:r w:rsidRPr="00424A44">
        <w:rPr>
          <w:rFonts w:ascii="Calibri" w:hAnsi="Calibri" w:cs="Calibri"/>
          <w:b/>
          <w:bCs/>
          <w:sz w:val="24"/>
          <w:szCs w:val="24"/>
          <w:lang w:val="en-US"/>
        </w:rPr>
        <w:t>Background:</w:t>
      </w:r>
    </w:p>
    <w:p w14:paraId="47F31461" w14:textId="034F4F81" w:rsidR="00F17483" w:rsidRPr="00424A44" w:rsidRDefault="00F17483" w:rsidP="00F17483">
      <w:pPr>
        <w:widowControl/>
        <w:shd w:val="clear" w:color="auto" w:fill="FFFFFF"/>
        <w:autoSpaceDE/>
        <w:autoSpaceDN/>
        <w:adjustRightInd/>
        <w:spacing w:after="300"/>
        <w:jc w:val="both"/>
        <w:rPr>
          <w:rFonts w:ascii="Calibri" w:hAnsi="Calibri" w:cs="Calibri"/>
          <w:color w:val="0D0D0D"/>
          <w:sz w:val="24"/>
          <w:szCs w:val="24"/>
        </w:rPr>
      </w:pPr>
      <w:r w:rsidRPr="00424A44">
        <w:rPr>
          <w:rFonts w:ascii="Calibri" w:hAnsi="Calibri" w:cs="Calibri"/>
          <w:color w:val="0D0D0D"/>
          <w:sz w:val="24"/>
          <w:szCs w:val="24"/>
        </w:rPr>
        <w:t>Amref International University (AmIU) was founded in 2017 as a premier Pan-African institution specializing in health sciences and operates as an affiliate of Amref Health Africa. Leveraging the extensive expertise and legacy of Amref Health Africa, renowned for over 60 years of pioneering public and community health initiatives across more than 30 African nations, AmIU is dedicated to advancing education, research, and outreach in health sciences. With a core focus on promotive, preventive, rehabilitative, and palliative healthcare, the university offers a comprehensive range of academic programs, including postgraduate, undergraduate, higher diploma, diploma, and certificate courses, alongside Continuing Professional Development (CPD) courses tailored to equip healthcare professionals for diverse roles within the health sector.</w:t>
      </w:r>
    </w:p>
    <w:p w14:paraId="14A9B379" w14:textId="1EEE7E1E" w:rsidR="001E6A09" w:rsidRPr="00424A44" w:rsidRDefault="001E6A09" w:rsidP="00F17483">
      <w:pPr>
        <w:widowControl/>
        <w:shd w:val="clear" w:color="auto" w:fill="FFFFFF"/>
        <w:autoSpaceDE/>
        <w:autoSpaceDN/>
        <w:adjustRightInd/>
        <w:spacing w:after="300"/>
        <w:jc w:val="both"/>
        <w:rPr>
          <w:rFonts w:ascii="Calibri" w:hAnsi="Calibri" w:cs="Calibri"/>
          <w:color w:val="0D0D0D"/>
          <w:sz w:val="24"/>
          <w:szCs w:val="24"/>
        </w:rPr>
      </w:pPr>
      <w:r w:rsidRPr="00424A44">
        <w:rPr>
          <w:rFonts w:ascii="Calibri" w:hAnsi="Calibri" w:cs="Calibri"/>
          <w:color w:val="0D0D0D"/>
          <w:sz w:val="24"/>
          <w:szCs w:val="24"/>
        </w:rPr>
        <w:t>AmIU aims to transform into a research university, with 50% of its income generated from research initiatives.  To achieve this, AmIU is collaborating with the University</w:t>
      </w:r>
      <w:r w:rsidR="00424A44">
        <w:rPr>
          <w:rFonts w:ascii="Calibri" w:hAnsi="Calibri" w:cs="Calibri"/>
          <w:color w:val="0D0D0D"/>
          <w:sz w:val="24"/>
          <w:szCs w:val="24"/>
        </w:rPr>
        <w:t xml:space="preserve"> </w:t>
      </w:r>
      <w:r w:rsidRPr="00424A44">
        <w:rPr>
          <w:rFonts w:ascii="Calibri" w:hAnsi="Calibri" w:cs="Calibri"/>
          <w:color w:val="0D0D0D"/>
          <w:sz w:val="24"/>
          <w:szCs w:val="24"/>
        </w:rPr>
        <w:t xml:space="preserve">of Southern California to hire a Research Grant Development Officer to advance its research agenda and ensure </w:t>
      </w:r>
      <w:r w:rsidR="00424A44">
        <w:rPr>
          <w:rFonts w:ascii="Calibri" w:hAnsi="Calibri" w:cs="Calibri"/>
          <w:color w:val="0D0D0D"/>
          <w:sz w:val="24"/>
          <w:szCs w:val="24"/>
        </w:rPr>
        <w:t>sustainable</w:t>
      </w:r>
      <w:r w:rsidRPr="00424A44">
        <w:rPr>
          <w:rFonts w:ascii="Calibri" w:hAnsi="Calibri" w:cs="Calibri"/>
          <w:color w:val="0D0D0D"/>
          <w:sz w:val="24"/>
          <w:szCs w:val="24"/>
        </w:rPr>
        <w:t xml:space="preserve"> growth.  For more information about AmIU, visit ou</w:t>
      </w:r>
      <w:r w:rsidR="00424A44">
        <w:rPr>
          <w:rFonts w:ascii="Calibri" w:hAnsi="Calibri" w:cs="Calibri"/>
          <w:color w:val="0D0D0D"/>
          <w:sz w:val="24"/>
          <w:szCs w:val="24"/>
        </w:rPr>
        <w:t>r</w:t>
      </w:r>
      <w:r w:rsidRPr="00424A44">
        <w:rPr>
          <w:rFonts w:ascii="Calibri" w:hAnsi="Calibri" w:cs="Calibri"/>
          <w:color w:val="0D0D0D"/>
          <w:sz w:val="24"/>
          <w:szCs w:val="24"/>
        </w:rPr>
        <w:t xml:space="preserve"> websi</w:t>
      </w:r>
      <w:r w:rsidR="00424A44">
        <w:rPr>
          <w:rFonts w:ascii="Calibri" w:hAnsi="Calibri" w:cs="Calibri"/>
          <w:color w:val="0D0D0D"/>
          <w:sz w:val="24"/>
          <w:szCs w:val="24"/>
        </w:rPr>
        <w:t>t</w:t>
      </w:r>
      <w:r w:rsidRPr="00424A44">
        <w:rPr>
          <w:rFonts w:ascii="Calibri" w:hAnsi="Calibri" w:cs="Calibri"/>
          <w:color w:val="0D0D0D"/>
          <w:sz w:val="24"/>
          <w:szCs w:val="24"/>
        </w:rPr>
        <w:t xml:space="preserve">e at </w:t>
      </w:r>
      <w:hyperlink r:id="rId12" w:history="1">
        <w:r w:rsidRPr="00424A44">
          <w:rPr>
            <w:rStyle w:val="Hyperlink"/>
            <w:rFonts w:ascii="Calibri" w:hAnsi="Calibri" w:cs="Calibri"/>
            <w:sz w:val="24"/>
            <w:szCs w:val="24"/>
          </w:rPr>
          <w:t>www.amref.ac.ke</w:t>
        </w:r>
      </w:hyperlink>
      <w:r w:rsidRPr="00424A44">
        <w:rPr>
          <w:rFonts w:ascii="Calibri" w:hAnsi="Calibri" w:cs="Calibri"/>
          <w:color w:val="0D0D0D"/>
          <w:sz w:val="24"/>
          <w:szCs w:val="24"/>
        </w:rPr>
        <w:t xml:space="preserve"> </w:t>
      </w:r>
    </w:p>
    <w:p w14:paraId="17B86047" w14:textId="6CDBAF4D" w:rsidR="001D65A5" w:rsidRPr="00424A44" w:rsidRDefault="00236B7F" w:rsidP="001D65A5">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rPr>
          <w:rFonts w:ascii="Calibri" w:hAnsi="Calibri" w:cs="Calibri"/>
          <w:b/>
          <w:bCs/>
          <w:sz w:val="24"/>
          <w:szCs w:val="24"/>
          <w:lang w:val="en-US"/>
        </w:rPr>
      </w:pPr>
      <w:r>
        <w:rPr>
          <w:rFonts w:ascii="Calibri" w:hAnsi="Calibri" w:cs="Calibri"/>
          <w:b/>
          <w:bCs/>
          <w:sz w:val="24"/>
          <w:szCs w:val="24"/>
          <w:lang w:val="en-US"/>
        </w:rPr>
        <w:t xml:space="preserve">Main </w:t>
      </w:r>
      <w:r w:rsidR="00212C75" w:rsidRPr="00424A44">
        <w:rPr>
          <w:rFonts w:ascii="Calibri" w:hAnsi="Calibri" w:cs="Calibri"/>
          <w:b/>
          <w:bCs/>
          <w:sz w:val="24"/>
          <w:szCs w:val="24"/>
          <w:lang w:val="en-US"/>
        </w:rPr>
        <w:t>Purpose of the</w:t>
      </w:r>
      <w:r>
        <w:rPr>
          <w:rFonts w:ascii="Calibri" w:hAnsi="Calibri" w:cs="Calibri"/>
          <w:b/>
          <w:bCs/>
          <w:sz w:val="24"/>
          <w:szCs w:val="24"/>
          <w:lang w:val="en-US"/>
        </w:rPr>
        <w:t xml:space="preserve"> Job</w:t>
      </w:r>
      <w:r w:rsidR="00212C75" w:rsidRPr="00424A44">
        <w:rPr>
          <w:rFonts w:ascii="Calibri" w:hAnsi="Calibri" w:cs="Calibri"/>
          <w:b/>
          <w:bCs/>
          <w:sz w:val="24"/>
          <w:szCs w:val="24"/>
          <w:lang w:val="en-US"/>
        </w:rPr>
        <w:t xml:space="preserve"> </w:t>
      </w:r>
    </w:p>
    <w:p w14:paraId="4789AA77" w14:textId="42E10619" w:rsidR="005B2156" w:rsidRPr="00236B7F" w:rsidRDefault="001E6A09" w:rsidP="004D48E2">
      <w:pPr>
        <w:jc w:val="both"/>
        <w:rPr>
          <w:rFonts w:ascii="Calibri" w:hAnsi="Calibri" w:cs="Calibri"/>
          <w:b/>
          <w:sz w:val="24"/>
          <w:szCs w:val="24"/>
        </w:rPr>
      </w:pPr>
      <w:r w:rsidRPr="00424A44">
        <w:rPr>
          <w:rFonts w:ascii="Calibri" w:hAnsi="Calibri" w:cs="Calibri"/>
          <w:sz w:val="24"/>
          <w:szCs w:val="24"/>
          <w:lang/>
        </w:rPr>
        <w:t xml:space="preserve">The Research Grant Development </w:t>
      </w:r>
      <w:r w:rsidRPr="00424A44">
        <w:rPr>
          <w:rFonts w:ascii="Calibri" w:hAnsi="Calibri" w:cs="Calibri"/>
          <w:sz w:val="24"/>
          <w:szCs w:val="24"/>
          <w:lang/>
        </w:rPr>
        <w:t>Officer</w:t>
      </w:r>
      <w:r w:rsidRPr="00424A44">
        <w:rPr>
          <w:rFonts w:ascii="Calibri" w:hAnsi="Calibri" w:cs="Calibri"/>
          <w:sz w:val="24"/>
          <w:szCs w:val="24"/>
          <w:lang/>
        </w:rPr>
        <w:t xml:space="preserve"> is responsible for crafting high-quality grant proposals and related materials to support research initiatives, focusing on securing funding from diverse sources. This role requires strong writing, research, and organizational skills to align proposals with the</w:t>
      </w:r>
      <w:r w:rsidRPr="00424A44">
        <w:rPr>
          <w:rFonts w:ascii="Calibri" w:hAnsi="Calibri" w:cs="Calibri"/>
          <w:sz w:val="24"/>
          <w:szCs w:val="24"/>
          <w:lang/>
        </w:rPr>
        <w:t xml:space="preserve"> University's research </w:t>
      </w:r>
      <w:proofErr w:type="spellStart"/>
      <w:r w:rsidRPr="00424A44">
        <w:rPr>
          <w:rFonts w:ascii="Calibri" w:hAnsi="Calibri" w:cs="Calibri"/>
          <w:sz w:val="24"/>
          <w:szCs w:val="24"/>
          <w:lang/>
        </w:rPr>
        <w:t>st</w:t>
      </w:r>
      <w:proofErr w:type="spellEnd"/>
      <w:r w:rsidRPr="00424A44">
        <w:rPr>
          <w:rFonts w:ascii="Calibri" w:hAnsi="Calibri" w:cs="Calibri"/>
          <w:sz w:val="24"/>
          <w:szCs w:val="24"/>
          <w:lang/>
        </w:rPr>
        <w:t>rategic priorities and funding agency requirements. The Research Grant Development Writer will collaborate with</w:t>
      </w:r>
      <w:r w:rsidRPr="00424A44">
        <w:rPr>
          <w:rFonts w:ascii="Calibri" w:hAnsi="Calibri" w:cs="Calibri"/>
          <w:sz w:val="24"/>
          <w:szCs w:val="24"/>
          <w:lang/>
        </w:rPr>
        <w:t xml:space="preserve"> the University of Southern California (USC), the Institute for Inequality in Global Health (IIGH), AmIU faculty, researchers and partners </w:t>
      </w:r>
      <w:r w:rsidRPr="00424A44">
        <w:rPr>
          <w:rFonts w:ascii="Calibri" w:hAnsi="Calibri" w:cs="Calibri"/>
          <w:sz w:val="24"/>
          <w:szCs w:val="24"/>
          <w:lang/>
        </w:rPr>
        <w:t>to develop persuasive and competitive grant submissions</w:t>
      </w:r>
      <w:r w:rsidR="00236B7F">
        <w:rPr>
          <w:rFonts w:ascii="Calibri" w:hAnsi="Calibri" w:cs="Calibri"/>
          <w:sz w:val="24"/>
          <w:szCs w:val="24"/>
          <w:lang/>
        </w:rPr>
        <w:t>.</w:t>
      </w:r>
    </w:p>
    <w:p w14:paraId="692471D7" w14:textId="22CB55E5" w:rsidR="0060049C" w:rsidRPr="00424A44" w:rsidRDefault="0060049C" w:rsidP="005C3814">
      <w:pPr>
        <w:rPr>
          <w:rFonts w:ascii="Calibri" w:hAnsi="Calibri" w:cs="Calibri"/>
          <w:sz w:val="24"/>
          <w:szCs w:val="24"/>
        </w:rPr>
      </w:pPr>
    </w:p>
    <w:p w14:paraId="4F56FA1A" w14:textId="33742283" w:rsidR="0095524A" w:rsidRPr="00424A44" w:rsidRDefault="003215E1" w:rsidP="00236B7F">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after="120" w:line="240" w:lineRule="atLeast"/>
        <w:ind w:left="1108" w:hanging="1108"/>
        <w:rPr>
          <w:rFonts w:ascii="Calibri" w:hAnsi="Calibri" w:cs="Calibri"/>
          <w:b/>
          <w:sz w:val="24"/>
          <w:szCs w:val="24"/>
          <w:lang w:val="en-US"/>
        </w:rPr>
      </w:pPr>
      <w:r w:rsidRPr="00424A44">
        <w:rPr>
          <w:rFonts w:ascii="Calibri" w:hAnsi="Calibri" w:cs="Calibri"/>
          <w:b/>
          <w:sz w:val="24"/>
          <w:szCs w:val="24"/>
          <w:lang w:val="en-US"/>
        </w:rPr>
        <w:t>Key</w:t>
      </w:r>
      <w:r w:rsidR="00212C75" w:rsidRPr="00424A44">
        <w:rPr>
          <w:rFonts w:ascii="Calibri" w:hAnsi="Calibri" w:cs="Calibri"/>
          <w:b/>
          <w:sz w:val="24"/>
          <w:szCs w:val="24"/>
          <w:lang w:val="en-US"/>
        </w:rPr>
        <w:t xml:space="preserve"> responsibilities </w:t>
      </w:r>
    </w:p>
    <w:tbl>
      <w:tblPr>
        <w:tblStyle w:val="TableGrid"/>
        <w:tblW w:w="0" w:type="auto"/>
        <w:tblLook w:val="04A0" w:firstRow="1" w:lastRow="0" w:firstColumn="1" w:lastColumn="0" w:noHBand="0" w:noVBand="1"/>
      </w:tblPr>
      <w:tblGrid>
        <w:gridCol w:w="1980"/>
        <w:gridCol w:w="7614"/>
      </w:tblGrid>
      <w:tr w:rsidR="0095524A" w:rsidRPr="00424A44" w14:paraId="74C9EB8B" w14:textId="77777777" w:rsidTr="00236B7F">
        <w:trPr>
          <w:tblHeader/>
        </w:trPr>
        <w:tc>
          <w:tcPr>
            <w:tcW w:w="1980" w:type="dxa"/>
            <w:shd w:val="clear" w:color="auto" w:fill="C00000"/>
          </w:tcPr>
          <w:p w14:paraId="6BAAA0FF" w14:textId="55B7CCF7" w:rsidR="0095524A" w:rsidRPr="00424A44" w:rsidRDefault="0095524A" w:rsidP="0095524A">
            <w:pPr>
              <w:rPr>
                <w:rFonts w:ascii="Calibri" w:hAnsi="Calibri" w:cs="Calibri"/>
                <w:b/>
                <w:color w:val="FFFFFF" w:themeColor="background1"/>
                <w:sz w:val="24"/>
                <w:szCs w:val="24"/>
                <w:lang w:val="en-US"/>
              </w:rPr>
            </w:pPr>
            <w:r w:rsidRPr="00424A44">
              <w:rPr>
                <w:rFonts w:ascii="Calibri" w:hAnsi="Calibri" w:cs="Calibri"/>
                <w:b/>
                <w:color w:val="FFFFFF" w:themeColor="background1"/>
                <w:sz w:val="24"/>
                <w:szCs w:val="24"/>
                <w:lang w:val="en-US"/>
              </w:rPr>
              <w:t xml:space="preserve">Key </w:t>
            </w:r>
            <w:r w:rsidR="00236B7F">
              <w:rPr>
                <w:rFonts w:ascii="Calibri" w:hAnsi="Calibri" w:cs="Calibri"/>
                <w:b/>
                <w:color w:val="FFFFFF" w:themeColor="background1"/>
                <w:sz w:val="24"/>
                <w:szCs w:val="24"/>
                <w:lang w:val="en-US"/>
              </w:rPr>
              <w:t>Area</w:t>
            </w:r>
            <w:r w:rsidRPr="00424A44">
              <w:rPr>
                <w:rFonts w:ascii="Calibri" w:hAnsi="Calibri" w:cs="Calibri"/>
                <w:b/>
                <w:color w:val="FFFFFF" w:themeColor="background1"/>
                <w:sz w:val="24"/>
                <w:szCs w:val="24"/>
                <w:lang w:val="en-US"/>
              </w:rPr>
              <w:t xml:space="preserve"> </w:t>
            </w:r>
            <w:r w:rsidRPr="00424A44">
              <w:rPr>
                <w:rFonts w:ascii="Calibri" w:hAnsi="Calibri" w:cs="Calibri"/>
                <w:b/>
                <w:color w:val="FFFFFF" w:themeColor="background1"/>
                <w:sz w:val="24"/>
                <w:szCs w:val="24"/>
                <w:lang w:val="en-US"/>
              </w:rPr>
              <w:tab/>
            </w:r>
          </w:p>
        </w:tc>
        <w:tc>
          <w:tcPr>
            <w:tcW w:w="7614" w:type="dxa"/>
            <w:shd w:val="clear" w:color="auto" w:fill="C00000"/>
          </w:tcPr>
          <w:p w14:paraId="0BEF422A" w14:textId="15C06DE2" w:rsidR="0095524A" w:rsidRPr="00424A44" w:rsidRDefault="0095524A" w:rsidP="0095524A">
            <w:pPr>
              <w:rPr>
                <w:rFonts w:ascii="Calibri" w:hAnsi="Calibri" w:cs="Calibri"/>
                <w:b/>
                <w:color w:val="FFFFFF" w:themeColor="background1"/>
                <w:sz w:val="24"/>
                <w:szCs w:val="24"/>
                <w:lang w:val="en-US"/>
              </w:rPr>
            </w:pPr>
            <w:r w:rsidRPr="00424A44">
              <w:rPr>
                <w:rFonts w:ascii="Calibri" w:hAnsi="Calibri" w:cs="Calibri"/>
                <w:b/>
                <w:color w:val="FFFFFF" w:themeColor="background1"/>
                <w:sz w:val="24"/>
                <w:szCs w:val="24"/>
                <w:lang w:val="en-US"/>
              </w:rPr>
              <w:t>Main Tasks</w:t>
            </w:r>
          </w:p>
        </w:tc>
      </w:tr>
      <w:tr w:rsidR="0095524A" w:rsidRPr="00424A44" w14:paraId="76F49353" w14:textId="77777777" w:rsidTr="00236B7F">
        <w:tc>
          <w:tcPr>
            <w:tcW w:w="1980" w:type="dxa"/>
          </w:tcPr>
          <w:p w14:paraId="015E2CBC" w14:textId="2C7C4721"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t xml:space="preserve"> Pre-Positioning</w:t>
            </w:r>
          </w:p>
        </w:tc>
        <w:tc>
          <w:tcPr>
            <w:tcW w:w="7614" w:type="dxa"/>
          </w:tcPr>
          <w:p w14:paraId="1CA70686" w14:textId="77777777" w:rsidR="001E6A09" w:rsidRPr="00405669" w:rsidRDefault="001E6A09" w:rsidP="00EA4AC2">
            <w:pPr>
              <w:pStyle w:val="ListParagraph"/>
              <w:widowControl/>
              <w:numPr>
                <w:ilvl w:val="0"/>
                <w:numId w:val="37"/>
              </w:numPr>
              <w:autoSpaceDE/>
              <w:autoSpaceDN/>
              <w:adjustRightInd/>
              <w:rPr>
                <w:rFonts w:ascii="Calibri" w:hAnsi="Calibri" w:cs="Calibri"/>
                <w:sz w:val="24"/>
                <w:szCs w:val="24"/>
                <w:lang/>
              </w:rPr>
            </w:pPr>
            <w:r w:rsidRPr="00405669">
              <w:rPr>
                <w:rFonts w:ascii="Calibri" w:hAnsi="Calibri" w:cs="Calibri"/>
                <w:sz w:val="24"/>
                <w:szCs w:val="24"/>
                <w:lang/>
              </w:rPr>
              <w:t xml:space="preserve">Collaborate with the University of Southern California, Institute for Inequality in Global Health, AmIU, and Amref Health Africa to scout for research funding aligned with University priorities. </w:t>
            </w:r>
          </w:p>
          <w:p w14:paraId="14E6D7E1" w14:textId="4FCFE47D" w:rsidR="0095524A" w:rsidRPr="00405669" w:rsidRDefault="001E6A09" w:rsidP="00EA4AC2">
            <w:pPr>
              <w:pStyle w:val="ListParagraph"/>
              <w:widowControl/>
              <w:numPr>
                <w:ilvl w:val="0"/>
                <w:numId w:val="37"/>
              </w:numPr>
              <w:autoSpaceDE/>
              <w:autoSpaceDN/>
              <w:adjustRightInd/>
              <w:rPr>
                <w:rFonts w:ascii="Calibri" w:hAnsi="Calibri" w:cs="Calibri"/>
                <w:sz w:val="24"/>
                <w:szCs w:val="24"/>
                <w:lang/>
              </w:rPr>
            </w:pPr>
            <w:proofErr w:type="spellStart"/>
            <w:r w:rsidRPr="00405669">
              <w:rPr>
                <w:rFonts w:ascii="Calibri" w:hAnsi="Calibri" w:cs="Calibri"/>
                <w:sz w:val="24"/>
                <w:szCs w:val="24"/>
                <w:lang/>
              </w:rPr>
              <w:t>Analyse</w:t>
            </w:r>
            <w:proofErr w:type="spellEnd"/>
            <w:r w:rsidRPr="00405669">
              <w:rPr>
                <w:rFonts w:ascii="Calibri" w:hAnsi="Calibri" w:cs="Calibri"/>
                <w:sz w:val="24"/>
                <w:szCs w:val="24"/>
                <w:lang/>
              </w:rPr>
              <w:t xml:space="preserve"> and </w:t>
            </w:r>
            <w:proofErr w:type="spellStart"/>
            <w:r w:rsidRPr="00405669">
              <w:rPr>
                <w:rFonts w:ascii="Calibri" w:hAnsi="Calibri" w:cs="Calibri"/>
                <w:sz w:val="24"/>
                <w:szCs w:val="24"/>
                <w:lang/>
              </w:rPr>
              <w:t>pr</w:t>
            </w:r>
            <w:proofErr w:type="spellEnd"/>
            <w:r w:rsidRPr="00405669">
              <w:rPr>
                <w:rFonts w:ascii="Calibri" w:hAnsi="Calibri" w:cs="Calibri"/>
                <w:sz w:val="24"/>
                <w:szCs w:val="24"/>
                <w:lang/>
              </w:rPr>
              <w:t>ioriti</w:t>
            </w:r>
            <w:r w:rsidRPr="00405669">
              <w:rPr>
                <w:rFonts w:ascii="Calibri" w:hAnsi="Calibri" w:cs="Calibri"/>
                <w:sz w:val="24"/>
                <w:szCs w:val="24"/>
                <w:lang/>
              </w:rPr>
              <w:t>s</w:t>
            </w:r>
            <w:r w:rsidRPr="00405669">
              <w:rPr>
                <w:rFonts w:ascii="Calibri" w:hAnsi="Calibri" w:cs="Calibri"/>
                <w:sz w:val="24"/>
                <w:szCs w:val="24"/>
                <w:lang/>
              </w:rPr>
              <w:t>e potential funding sources and prepare recommendations based on</w:t>
            </w:r>
            <w:r w:rsidRPr="00405669">
              <w:rPr>
                <w:rFonts w:ascii="Calibri" w:hAnsi="Calibri" w:cs="Calibri"/>
                <w:sz w:val="24"/>
                <w:szCs w:val="24"/>
                <w:lang/>
              </w:rPr>
              <w:t xml:space="preserve"> AmIU</w:t>
            </w:r>
            <w:r w:rsidRPr="00405669">
              <w:rPr>
                <w:rFonts w:ascii="Calibri" w:hAnsi="Calibri" w:cs="Calibri"/>
                <w:sz w:val="24"/>
                <w:szCs w:val="24"/>
                <w:lang/>
              </w:rPr>
              <w:t>-specific go/no-go decision criteria</w:t>
            </w:r>
            <w:r w:rsidRPr="00405669">
              <w:rPr>
                <w:rFonts w:ascii="Calibri" w:hAnsi="Calibri" w:cs="Calibri"/>
                <w:sz w:val="24"/>
                <w:szCs w:val="24"/>
              </w:rPr>
              <w:t>.</w:t>
            </w:r>
          </w:p>
        </w:tc>
      </w:tr>
      <w:tr w:rsidR="0095524A" w:rsidRPr="00424A44" w14:paraId="458B742E" w14:textId="77777777" w:rsidTr="00236B7F">
        <w:tc>
          <w:tcPr>
            <w:tcW w:w="1980" w:type="dxa"/>
          </w:tcPr>
          <w:p w14:paraId="1FC4D286" w14:textId="6794A9E9"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t>Grant Proposal Writing and Development</w:t>
            </w:r>
          </w:p>
        </w:tc>
        <w:tc>
          <w:tcPr>
            <w:tcW w:w="7614" w:type="dxa"/>
          </w:tcPr>
          <w:p w14:paraId="0896AA7A" w14:textId="77777777" w:rsidR="001E6A09" w:rsidRPr="00405669" w:rsidRDefault="001E6A09" w:rsidP="00EA4AC2">
            <w:pPr>
              <w:pStyle w:val="ListParagraph"/>
              <w:widowControl/>
              <w:numPr>
                <w:ilvl w:val="0"/>
                <w:numId w:val="38"/>
              </w:numPr>
              <w:shd w:val="clear" w:color="auto" w:fill="FFFFFF"/>
              <w:autoSpaceDE/>
              <w:autoSpaceDN/>
              <w:adjustRightInd/>
              <w:jc w:val="both"/>
              <w:rPr>
                <w:rFonts w:ascii="Calibri" w:hAnsi="Calibri" w:cs="Calibri"/>
                <w:color w:val="000000"/>
                <w:sz w:val="24"/>
                <w:szCs w:val="24"/>
                <w:lang/>
              </w:rPr>
            </w:pPr>
            <w:r w:rsidRPr="00405669">
              <w:rPr>
                <w:rFonts w:ascii="Calibri" w:hAnsi="Calibri" w:cs="Calibri"/>
                <w:color w:val="000000"/>
                <w:sz w:val="24"/>
                <w:szCs w:val="24"/>
                <w:lang/>
              </w:rPr>
              <w:t>Collaborate with the University of Southern California’s Institute for Inequality in Global Health and AmIU faculty to respond to research opportunities.</w:t>
            </w:r>
          </w:p>
          <w:p w14:paraId="1716B7E1" w14:textId="77777777" w:rsidR="001E6A09" w:rsidRPr="00405669" w:rsidRDefault="001E6A09" w:rsidP="00EA4AC2">
            <w:pPr>
              <w:pStyle w:val="ListParagraph"/>
              <w:widowControl/>
              <w:numPr>
                <w:ilvl w:val="0"/>
                <w:numId w:val="38"/>
              </w:numPr>
              <w:shd w:val="clear" w:color="auto" w:fill="FFFFFF"/>
              <w:autoSpaceDE/>
              <w:autoSpaceDN/>
              <w:adjustRightInd/>
              <w:jc w:val="both"/>
              <w:rPr>
                <w:rFonts w:ascii="Calibri" w:hAnsi="Calibri" w:cs="Calibri"/>
                <w:color w:val="000000"/>
                <w:sz w:val="24"/>
                <w:szCs w:val="24"/>
                <w:lang/>
              </w:rPr>
            </w:pPr>
            <w:r w:rsidRPr="00405669">
              <w:rPr>
                <w:rFonts w:ascii="Calibri" w:hAnsi="Calibri" w:cs="Calibri"/>
                <w:color w:val="000000"/>
                <w:sz w:val="24"/>
                <w:szCs w:val="24"/>
                <w:lang/>
              </w:rPr>
              <w:lastRenderedPageBreak/>
              <w:t>Work closely with faculty and research teams to identify and synthesise relevant research opportunities.</w:t>
            </w:r>
          </w:p>
          <w:p w14:paraId="5D98F6FF" w14:textId="77777777" w:rsidR="001E6A09" w:rsidRPr="00405669" w:rsidRDefault="001E6A09" w:rsidP="00EA4AC2">
            <w:pPr>
              <w:pStyle w:val="ListParagraph"/>
              <w:widowControl/>
              <w:numPr>
                <w:ilvl w:val="0"/>
                <w:numId w:val="38"/>
              </w:numPr>
              <w:shd w:val="clear" w:color="auto" w:fill="FFFFFF"/>
              <w:autoSpaceDE/>
              <w:autoSpaceDN/>
              <w:adjustRightInd/>
              <w:jc w:val="both"/>
              <w:rPr>
                <w:rFonts w:ascii="Calibri" w:hAnsi="Calibri" w:cs="Calibri"/>
                <w:color w:val="000000"/>
                <w:sz w:val="24"/>
                <w:szCs w:val="24"/>
                <w:lang/>
              </w:rPr>
            </w:pPr>
            <w:r w:rsidRPr="00405669">
              <w:rPr>
                <w:rFonts w:ascii="Calibri" w:hAnsi="Calibri" w:cs="Calibri"/>
                <w:color w:val="000000"/>
                <w:sz w:val="24"/>
                <w:szCs w:val="24"/>
                <w:lang/>
              </w:rPr>
              <w:t>Draft concept notes aligned with the identified research goals and objectives.</w:t>
            </w:r>
          </w:p>
          <w:p w14:paraId="504880AF" w14:textId="77777777" w:rsidR="001E6A09" w:rsidRPr="00405669" w:rsidRDefault="001E6A09" w:rsidP="00EA4AC2">
            <w:pPr>
              <w:pStyle w:val="ListParagraph"/>
              <w:widowControl/>
              <w:numPr>
                <w:ilvl w:val="0"/>
                <w:numId w:val="38"/>
              </w:numPr>
              <w:shd w:val="clear" w:color="auto" w:fill="FFFFFF"/>
              <w:autoSpaceDE/>
              <w:autoSpaceDN/>
              <w:adjustRightInd/>
              <w:jc w:val="both"/>
              <w:rPr>
                <w:rFonts w:ascii="Calibri" w:hAnsi="Calibri" w:cs="Calibri"/>
                <w:color w:val="000000"/>
                <w:sz w:val="24"/>
                <w:szCs w:val="24"/>
                <w:lang/>
              </w:rPr>
            </w:pPr>
            <w:r w:rsidRPr="00405669">
              <w:rPr>
                <w:rFonts w:ascii="Calibri" w:hAnsi="Calibri" w:cs="Calibri"/>
                <w:color w:val="000000"/>
                <w:sz w:val="24"/>
                <w:szCs w:val="24"/>
                <w:lang/>
              </w:rPr>
              <w:t>Develop and edit research grant proposals, letters of intent, and supporting documents that effectively communicate project objectives, significance, and methodologies.</w:t>
            </w:r>
            <w:r w:rsidRPr="00405669">
              <w:rPr>
                <w:rFonts w:ascii="Calibri" w:hAnsi="Calibri" w:cs="Calibri"/>
                <w:color w:val="000000"/>
                <w:sz w:val="24"/>
                <w:szCs w:val="24"/>
                <w:lang/>
              </w:rPr>
              <w:t xml:space="preserve"> </w:t>
            </w:r>
          </w:p>
          <w:p w14:paraId="5CCD282F" w14:textId="2B2765AF" w:rsidR="0095524A" w:rsidRPr="00405669" w:rsidRDefault="001E6A09" w:rsidP="00EA4AC2">
            <w:pPr>
              <w:pStyle w:val="ListParagraph"/>
              <w:widowControl/>
              <w:numPr>
                <w:ilvl w:val="0"/>
                <w:numId w:val="38"/>
              </w:numPr>
              <w:shd w:val="clear" w:color="auto" w:fill="FFFFFF"/>
              <w:autoSpaceDE/>
              <w:autoSpaceDN/>
              <w:adjustRightInd/>
              <w:jc w:val="both"/>
              <w:rPr>
                <w:rFonts w:ascii="Calibri" w:hAnsi="Calibri" w:cs="Calibri"/>
                <w:sz w:val="24"/>
                <w:szCs w:val="24"/>
                <w:lang/>
              </w:rPr>
            </w:pPr>
            <w:r w:rsidRPr="00405669">
              <w:rPr>
                <w:rFonts w:ascii="Calibri" w:hAnsi="Calibri" w:cs="Calibri"/>
                <w:color w:val="000000"/>
                <w:sz w:val="24"/>
                <w:szCs w:val="24"/>
                <w:lang/>
              </w:rPr>
              <w:t>Tailor each grant proposal to meet individual funding organisations' specific priorities and requirements, including foundations, government agencies, and international donors.</w:t>
            </w:r>
            <w:r w:rsidRPr="00405669">
              <w:rPr>
                <w:rFonts w:ascii="Calibri" w:hAnsi="Calibri" w:cs="Calibri"/>
                <w:color w:val="000000"/>
                <w:sz w:val="24"/>
                <w:szCs w:val="24"/>
                <w:lang/>
              </w:rPr>
              <w:t xml:space="preserve"> </w:t>
            </w:r>
            <w:r w:rsidRPr="00405669">
              <w:rPr>
                <w:rFonts w:ascii="Calibri" w:hAnsi="Calibri" w:cs="Calibri"/>
                <w:color w:val="000000"/>
                <w:sz w:val="24"/>
                <w:szCs w:val="24"/>
                <w:lang/>
              </w:rPr>
              <w:t>Conduct literature reviews and synthesise findings to inform the study proposal</w:t>
            </w:r>
          </w:p>
        </w:tc>
      </w:tr>
      <w:tr w:rsidR="0095524A" w:rsidRPr="00424A44" w14:paraId="1BC58FD7" w14:textId="77777777" w:rsidTr="00236B7F">
        <w:tc>
          <w:tcPr>
            <w:tcW w:w="1980" w:type="dxa"/>
          </w:tcPr>
          <w:p w14:paraId="11F4F223" w14:textId="1C7BE8B6"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lastRenderedPageBreak/>
              <w:t xml:space="preserve">Collaboration </w:t>
            </w:r>
            <w:r w:rsidRPr="00424A44">
              <w:rPr>
                <w:rFonts w:ascii="Calibri" w:hAnsi="Calibri" w:cs="Calibri"/>
                <w:b/>
                <w:bCs/>
                <w:sz w:val="24"/>
                <w:szCs w:val="24"/>
                <w:lang/>
              </w:rPr>
              <w:t>and Coordination</w:t>
            </w:r>
          </w:p>
        </w:tc>
        <w:tc>
          <w:tcPr>
            <w:tcW w:w="7614" w:type="dxa"/>
          </w:tcPr>
          <w:p w14:paraId="04FB91C6"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Work closely with research teams, finance staff, and other stakeholders to gather essential information for grant applications, ensuring all data is accurate and complete.</w:t>
            </w:r>
          </w:p>
          <w:p w14:paraId="42141F23"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Coordinate with faculty to develop program narratives, budgets, timelines, and other critical elements necessary for compelling proposals.</w:t>
            </w:r>
          </w:p>
          <w:p w14:paraId="18FB6320"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Support research teams by collecting relevant country-specific and technical information to inform the proposal’s design and content.</w:t>
            </w:r>
          </w:p>
          <w:p w14:paraId="7F167B31"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Manage</w:t>
            </w:r>
            <w:r w:rsidRPr="00405669">
              <w:rPr>
                <w:rFonts w:ascii="Calibri" w:hAnsi="Calibri" w:cs="Calibri"/>
                <w:sz w:val="24"/>
                <w:szCs w:val="24"/>
                <w:lang/>
              </w:rPr>
              <w:t xml:space="preserve"> proposal development timeline and review process, ensuring budget alignment, responsiveness, compliance with donor guidelines and the specific requirements of each call for proposals.</w:t>
            </w:r>
          </w:p>
          <w:p w14:paraId="1C810C53"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Compile and format all proposal components as required by the funder, including obtaining letters of support and collecting information from partners.</w:t>
            </w:r>
          </w:p>
          <w:p w14:paraId="1DC29A01" w14:textId="77777777" w:rsidR="001E6A09"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Foster effective working relationships with faculty and partners on proposal bids and support the management of consultants involved in proposal development.</w:t>
            </w:r>
          </w:p>
          <w:p w14:paraId="7CF9F1FE" w14:textId="05CA4998" w:rsidR="0095524A" w:rsidRPr="00405669" w:rsidRDefault="001E6A09" w:rsidP="00EA4AC2">
            <w:pPr>
              <w:pStyle w:val="ListParagraph"/>
              <w:widowControl/>
              <w:numPr>
                <w:ilvl w:val="0"/>
                <w:numId w:val="39"/>
              </w:numPr>
              <w:autoSpaceDE/>
              <w:autoSpaceDN/>
              <w:adjustRightInd/>
              <w:jc w:val="both"/>
              <w:rPr>
                <w:rFonts w:ascii="Calibri" w:hAnsi="Calibri" w:cs="Calibri"/>
                <w:sz w:val="24"/>
                <w:szCs w:val="24"/>
                <w:lang/>
              </w:rPr>
            </w:pPr>
            <w:r w:rsidRPr="00405669">
              <w:rPr>
                <w:rFonts w:ascii="Calibri" w:hAnsi="Calibri" w:cs="Calibri"/>
                <w:sz w:val="24"/>
                <w:szCs w:val="24"/>
                <w:lang/>
              </w:rPr>
              <w:t>Network with strategic donors, including Ministries of Health, to gather intelligence on funding opportunities, maintain an updated donor contact database, and coordinate with crucial in-country and international donors.</w:t>
            </w:r>
          </w:p>
        </w:tc>
      </w:tr>
      <w:tr w:rsidR="0095524A" w:rsidRPr="00424A44" w14:paraId="5DA403F8" w14:textId="77777777" w:rsidTr="00236B7F">
        <w:tc>
          <w:tcPr>
            <w:tcW w:w="1980" w:type="dxa"/>
          </w:tcPr>
          <w:p w14:paraId="052BFA9C" w14:textId="02B39B4E"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t xml:space="preserve">Budgeting </w:t>
            </w:r>
            <w:r w:rsidRPr="00424A44">
              <w:rPr>
                <w:rFonts w:ascii="Calibri" w:hAnsi="Calibri" w:cs="Calibri"/>
                <w:b/>
                <w:bCs/>
                <w:sz w:val="24"/>
                <w:szCs w:val="24"/>
                <w:lang/>
              </w:rPr>
              <w:t>and reporting</w:t>
            </w:r>
          </w:p>
        </w:tc>
        <w:tc>
          <w:tcPr>
            <w:tcW w:w="7614" w:type="dxa"/>
          </w:tcPr>
          <w:p w14:paraId="5F6AE28C" w14:textId="4FC1AB1A" w:rsidR="001E6A09" w:rsidRPr="00405669" w:rsidRDefault="00405669" w:rsidP="00EA4AC2">
            <w:pPr>
              <w:pStyle w:val="ListParagraph"/>
              <w:widowControl/>
              <w:numPr>
                <w:ilvl w:val="0"/>
                <w:numId w:val="40"/>
              </w:numPr>
              <w:autoSpaceDE/>
              <w:autoSpaceDN/>
              <w:adjustRightInd/>
              <w:jc w:val="both"/>
              <w:rPr>
                <w:rFonts w:ascii="Calibri" w:hAnsi="Calibri" w:cs="Calibri"/>
                <w:sz w:val="24"/>
                <w:szCs w:val="24"/>
                <w:lang/>
              </w:rPr>
            </w:pPr>
            <w:r w:rsidRPr="00405669">
              <w:rPr>
                <w:rFonts w:ascii="Calibri" w:hAnsi="Calibri" w:cs="Calibri"/>
                <w:sz w:val="24"/>
                <w:szCs w:val="24"/>
                <w:lang/>
              </w:rPr>
              <w:t>Draft budgets that align with funder requirements by working closely with USC, IIGH, AMIU, and other partners' finance teams</w:t>
            </w:r>
            <w:r w:rsidR="001E6A09" w:rsidRPr="00405669">
              <w:rPr>
                <w:rFonts w:ascii="Calibri" w:hAnsi="Calibri" w:cs="Calibri"/>
                <w:sz w:val="24"/>
                <w:szCs w:val="24"/>
                <w:lang/>
              </w:rPr>
              <w:t>.</w:t>
            </w:r>
          </w:p>
          <w:p w14:paraId="0339DB70" w14:textId="2282064E" w:rsidR="0095524A" w:rsidRPr="00405669" w:rsidRDefault="001E6A09" w:rsidP="00EA4AC2">
            <w:pPr>
              <w:pStyle w:val="ListParagraph"/>
              <w:numPr>
                <w:ilvl w:val="0"/>
                <w:numId w:val="40"/>
              </w:numPr>
              <w:rPr>
                <w:rFonts w:ascii="Calibri" w:hAnsi="Calibri" w:cs="Calibri"/>
                <w:sz w:val="24"/>
                <w:szCs w:val="24"/>
                <w:lang w:val="en-US"/>
              </w:rPr>
            </w:pPr>
            <w:r w:rsidRPr="00405669">
              <w:rPr>
                <w:rFonts w:ascii="Calibri" w:hAnsi="Calibri" w:cs="Calibri"/>
                <w:sz w:val="24"/>
                <w:szCs w:val="24"/>
                <w:lang/>
              </w:rPr>
              <w:t>Ensure budgets comply with institutional and funder guidelines and support realistic project implementation</w:t>
            </w:r>
          </w:p>
        </w:tc>
      </w:tr>
      <w:tr w:rsidR="0095524A" w:rsidRPr="00424A44" w14:paraId="458CA840" w14:textId="77777777" w:rsidTr="00236B7F">
        <w:tc>
          <w:tcPr>
            <w:tcW w:w="1980" w:type="dxa"/>
          </w:tcPr>
          <w:p w14:paraId="78392858" w14:textId="3F06DDB4"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t>Compliance and Post-Award Support</w:t>
            </w:r>
          </w:p>
        </w:tc>
        <w:tc>
          <w:tcPr>
            <w:tcW w:w="7614" w:type="dxa"/>
          </w:tcPr>
          <w:p w14:paraId="4C4A207C" w14:textId="77777777" w:rsidR="001E6A09" w:rsidRPr="00405669" w:rsidRDefault="001E6A09" w:rsidP="00EA4AC2">
            <w:pPr>
              <w:pStyle w:val="ListParagraph"/>
              <w:widowControl/>
              <w:numPr>
                <w:ilvl w:val="0"/>
                <w:numId w:val="41"/>
              </w:numPr>
              <w:autoSpaceDE/>
              <w:autoSpaceDN/>
              <w:adjustRightInd/>
              <w:jc w:val="both"/>
              <w:rPr>
                <w:rFonts w:ascii="Calibri" w:hAnsi="Calibri" w:cs="Calibri"/>
                <w:sz w:val="24"/>
                <w:szCs w:val="24"/>
                <w:lang/>
              </w:rPr>
            </w:pPr>
            <w:r w:rsidRPr="00405669">
              <w:rPr>
                <w:rFonts w:ascii="Calibri" w:hAnsi="Calibri" w:cs="Calibri"/>
                <w:sz w:val="24"/>
                <w:szCs w:val="24"/>
                <w:lang/>
              </w:rPr>
              <w:t>Monitor and adhere to grant compliance standards, ensuring all submissions meet funder requirements and institutional policies.</w:t>
            </w:r>
          </w:p>
          <w:p w14:paraId="43CDB45A" w14:textId="67E1DC55" w:rsidR="0095524A" w:rsidRPr="00405669" w:rsidRDefault="001E6A09" w:rsidP="00EA4AC2">
            <w:pPr>
              <w:pStyle w:val="ListParagraph"/>
              <w:widowControl/>
              <w:numPr>
                <w:ilvl w:val="0"/>
                <w:numId w:val="41"/>
              </w:numPr>
              <w:autoSpaceDE/>
              <w:autoSpaceDN/>
              <w:adjustRightInd/>
              <w:jc w:val="both"/>
              <w:rPr>
                <w:rFonts w:ascii="Calibri" w:hAnsi="Calibri" w:cs="Calibri"/>
                <w:sz w:val="24"/>
                <w:szCs w:val="24"/>
                <w:lang/>
              </w:rPr>
            </w:pPr>
            <w:r w:rsidRPr="00405669">
              <w:rPr>
                <w:rFonts w:ascii="Calibri" w:hAnsi="Calibri" w:cs="Calibri"/>
                <w:sz w:val="24"/>
                <w:szCs w:val="24"/>
                <w:lang/>
              </w:rPr>
              <w:t>Support post-award activities by assisting with report generation, milestone tracking, and grant amendment processes</w:t>
            </w:r>
          </w:p>
        </w:tc>
      </w:tr>
      <w:tr w:rsidR="0095524A" w:rsidRPr="00424A44" w14:paraId="29D676CD" w14:textId="77777777" w:rsidTr="00236B7F">
        <w:tc>
          <w:tcPr>
            <w:tcW w:w="1980" w:type="dxa"/>
          </w:tcPr>
          <w:p w14:paraId="401F8AFF" w14:textId="4E866DE4" w:rsidR="0095524A" w:rsidRPr="00424A44" w:rsidRDefault="001E6A09" w:rsidP="00EA4AC2">
            <w:pPr>
              <w:rPr>
                <w:rFonts w:ascii="Calibri" w:hAnsi="Calibri" w:cs="Calibri"/>
                <w:sz w:val="24"/>
                <w:szCs w:val="24"/>
                <w:lang w:val="en-US"/>
              </w:rPr>
            </w:pPr>
            <w:r w:rsidRPr="00424A44">
              <w:rPr>
                <w:rFonts w:ascii="Calibri" w:hAnsi="Calibri" w:cs="Calibri"/>
                <w:b/>
                <w:bCs/>
                <w:sz w:val="24"/>
                <w:szCs w:val="24"/>
                <w:lang/>
              </w:rPr>
              <w:t>Capacity Building</w:t>
            </w:r>
          </w:p>
        </w:tc>
        <w:tc>
          <w:tcPr>
            <w:tcW w:w="7614" w:type="dxa"/>
          </w:tcPr>
          <w:p w14:paraId="15243A1F" w14:textId="6D79A79A" w:rsidR="0095524A" w:rsidRPr="00405669" w:rsidRDefault="001E6A09" w:rsidP="00EA4AC2">
            <w:pPr>
              <w:widowControl/>
              <w:autoSpaceDE/>
              <w:autoSpaceDN/>
              <w:adjustRightInd/>
              <w:spacing w:before="100" w:beforeAutospacing="1" w:after="100" w:afterAutospacing="1"/>
              <w:jc w:val="both"/>
              <w:rPr>
                <w:rFonts w:ascii="Calibri" w:hAnsi="Calibri" w:cs="Calibri"/>
                <w:sz w:val="24"/>
                <w:szCs w:val="24"/>
                <w:lang/>
              </w:rPr>
            </w:pPr>
            <w:r w:rsidRPr="00405669">
              <w:rPr>
                <w:rFonts w:ascii="Calibri" w:hAnsi="Calibri" w:cs="Calibri"/>
                <w:sz w:val="24"/>
                <w:szCs w:val="24"/>
                <w:lang/>
              </w:rPr>
              <w:t>Participate in capacity building and training sessions for</w:t>
            </w:r>
            <w:r w:rsidRPr="00405669">
              <w:rPr>
                <w:rFonts w:ascii="Calibri" w:hAnsi="Calibri" w:cs="Calibri"/>
                <w:sz w:val="24"/>
                <w:szCs w:val="24"/>
                <w:lang/>
              </w:rPr>
              <w:t xml:space="preserve"> researchers on grant writing </w:t>
            </w:r>
            <w:r w:rsidRPr="00405669">
              <w:rPr>
                <w:rFonts w:ascii="Calibri" w:hAnsi="Calibri" w:cs="Calibri"/>
                <w:sz w:val="24"/>
                <w:szCs w:val="24"/>
                <w:lang/>
              </w:rPr>
              <w:t>in line with f</w:t>
            </w:r>
            <w:r w:rsidRPr="00405669">
              <w:rPr>
                <w:rFonts w:ascii="Calibri" w:hAnsi="Calibri" w:cs="Calibri"/>
                <w:sz w:val="24"/>
                <w:szCs w:val="24"/>
                <w:lang/>
              </w:rPr>
              <w:t>under expectations</w:t>
            </w:r>
            <w:r w:rsidR="00EA4AC2">
              <w:rPr>
                <w:rFonts w:ascii="Calibri" w:hAnsi="Calibri" w:cs="Calibri"/>
                <w:sz w:val="24"/>
                <w:szCs w:val="24"/>
                <w:lang/>
              </w:rPr>
              <w:t>.</w:t>
            </w:r>
          </w:p>
        </w:tc>
      </w:tr>
    </w:tbl>
    <w:p w14:paraId="3298499B" w14:textId="174C7CD4" w:rsidR="0095524A" w:rsidRPr="00424A44" w:rsidRDefault="0095524A" w:rsidP="0095524A">
      <w:pPr>
        <w:rPr>
          <w:rFonts w:ascii="Calibri" w:hAnsi="Calibri" w:cs="Calibri"/>
          <w:sz w:val="24"/>
          <w:szCs w:val="24"/>
          <w:lang w:val="en-US"/>
        </w:rPr>
      </w:pPr>
    </w:p>
    <w:p w14:paraId="11498EE7" w14:textId="47273D4A" w:rsidR="00F36DE5" w:rsidRPr="00424A44" w:rsidRDefault="001270D3" w:rsidP="00FF0658">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sz w:val="24"/>
          <w:szCs w:val="24"/>
        </w:rPr>
      </w:pPr>
      <w:r w:rsidRPr="00424A44">
        <w:rPr>
          <w:rFonts w:ascii="Calibri" w:hAnsi="Calibri" w:cs="Calibri"/>
          <w:sz w:val="24"/>
          <w:szCs w:val="24"/>
        </w:rPr>
        <w:t xml:space="preserve"> </w:t>
      </w:r>
      <w:r w:rsidR="00212C75" w:rsidRPr="00424A44">
        <w:rPr>
          <w:rFonts w:ascii="Calibri" w:hAnsi="Calibri" w:cs="Calibri"/>
          <w:b/>
          <w:bCs/>
          <w:sz w:val="24"/>
          <w:szCs w:val="24"/>
          <w:lang w:val="en-US"/>
        </w:rPr>
        <w:t>Required Qualifications</w:t>
      </w:r>
      <w:r w:rsidR="0095524A" w:rsidRPr="00424A44">
        <w:rPr>
          <w:rFonts w:ascii="Calibri" w:hAnsi="Calibri" w:cs="Calibri"/>
          <w:b/>
          <w:bCs/>
          <w:sz w:val="24"/>
          <w:szCs w:val="24"/>
          <w:lang w:val="en-US"/>
        </w:rPr>
        <w:t>, Experience and Skills</w:t>
      </w:r>
      <w:r w:rsidR="00212C75" w:rsidRPr="00424A44">
        <w:rPr>
          <w:rFonts w:ascii="Calibri" w:hAnsi="Calibri" w:cs="Calibri"/>
          <w:b/>
          <w:bCs/>
          <w:sz w:val="24"/>
          <w:szCs w:val="24"/>
          <w:lang w:val="en-US"/>
        </w:rPr>
        <w:t xml:space="preserve"> </w:t>
      </w:r>
    </w:p>
    <w:p w14:paraId="6DFB9C7F" w14:textId="3AA88832" w:rsidR="00982AE5" w:rsidRPr="00424A44" w:rsidRDefault="00600DBC" w:rsidP="001E6A09">
      <w:pPr>
        <w:numPr>
          <w:ilvl w:val="0"/>
          <w:numId w:val="26"/>
        </w:numPr>
        <w:tabs>
          <w:tab w:val="left" w:pos="993"/>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rPr>
          <w:rFonts w:ascii="Calibri" w:hAnsi="Calibri" w:cs="Calibri"/>
          <w:sz w:val="24"/>
          <w:szCs w:val="24"/>
        </w:rPr>
      </w:pPr>
      <w:r w:rsidRPr="00424A44">
        <w:rPr>
          <w:rFonts w:ascii="Calibri" w:hAnsi="Calibri" w:cs="Calibri"/>
          <w:sz w:val="24"/>
          <w:szCs w:val="24"/>
        </w:rPr>
        <w:t>A</w:t>
      </w:r>
      <w:r w:rsidR="001E6A09" w:rsidRPr="00424A44">
        <w:rPr>
          <w:rFonts w:ascii="Calibri" w:hAnsi="Calibri" w:cs="Calibri"/>
          <w:sz w:val="24"/>
          <w:szCs w:val="24"/>
        </w:rPr>
        <w:t xml:space="preserve"> </w:t>
      </w:r>
      <w:r w:rsidR="00405669">
        <w:rPr>
          <w:rFonts w:ascii="Calibri" w:hAnsi="Calibri" w:cs="Calibri"/>
          <w:sz w:val="24"/>
          <w:szCs w:val="24"/>
        </w:rPr>
        <w:t>Bachelor's</w:t>
      </w:r>
      <w:r w:rsidR="001E6A09" w:rsidRPr="00424A44">
        <w:rPr>
          <w:rFonts w:ascii="Calibri" w:hAnsi="Calibri" w:cs="Calibri"/>
          <w:sz w:val="24"/>
          <w:szCs w:val="24"/>
        </w:rPr>
        <w:t xml:space="preserve"> degree in a Public Health, Social Sciences or related discipline; </w:t>
      </w:r>
      <w:proofErr w:type="spellStart"/>
      <w:r w:rsidR="001E6A09" w:rsidRPr="00424A44">
        <w:rPr>
          <w:rFonts w:ascii="Calibri" w:hAnsi="Calibri" w:cs="Calibri"/>
          <w:sz w:val="24"/>
          <w:szCs w:val="24"/>
        </w:rPr>
        <w:t>Masters</w:t>
      </w:r>
      <w:proofErr w:type="spellEnd"/>
      <w:r w:rsidR="001E6A09" w:rsidRPr="00424A44">
        <w:rPr>
          <w:rFonts w:ascii="Calibri" w:hAnsi="Calibri" w:cs="Calibri"/>
          <w:sz w:val="24"/>
          <w:szCs w:val="24"/>
        </w:rPr>
        <w:t xml:space="preserve"> degree </w:t>
      </w:r>
    </w:p>
    <w:p w14:paraId="5C8C151B" w14:textId="77777777"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t>At least three years of experience within an academic or research institution, including significant proposal and grant writing involvement.</w:t>
      </w:r>
    </w:p>
    <w:p w14:paraId="051297E3" w14:textId="77777777"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t>At least two years of experience responding to funding opportunities from the National Institutes of Health (NIH) and other funding agencies, including private foundations.</w:t>
      </w:r>
    </w:p>
    <w:p w14:paraId="3559823C" w14:textId="77777777"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lastRenderedPageBreak/>
        <w:t>Proven success in writing and developing research grant proposals, demonstrated by a track record of funded applications.</w:t>
      </w:r>
    </w:p>
    <w:p w14:paraId="45E5F610" w14:textId="77777777"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t>Strong research, writing, and editing skills, with the ability to effectively and persuasively communicate complex ideas.</w:t>
      </w:r>
    </w:p>
    <w:p w14:paraId="6118A12A" w14:textId="462128F0"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t xml:space="preserve">Knowledge of budget development for grant proposals and </w:t>
      </w:r>
      <w:r w:rsidR="00EA4AC2">
        <w:rPr>
          <w:rFonts w:ascii="Calibri" w:hAnsi="Calibri" w:cs="Calibri"/>
          <w:color w:val="0D0D0D"/>
        </w:rPr>
        <w:t xml:space="preserve">understanding of </w:t>
      </w:r>
      <w:r w:rsidRPr="00424A44">
        <w:rPr>
          <w:rFonts w:ascii="Calibri" w:hAnsi="Calibri" w:cs="Calibri"/>
          <w:color w:val="0D0D0D"/>
        </w:rPr>
        <w:t>grant compliance requirements.</w:t>
      </w:r>
    </w:p>
    <w:p w14:paraId="08EBB1FC" w14:textId="50F15C02" w:rsidR="001E6A09" w:rsidRPr="00424A44" w:rsidRDefault="001E6A09" w:rsidP="001E6A09">
      <w:pPr>
        <w:pStyle w:val="NormalWeb"/>
        <w:numPr>
          <w:ilvl w:val="0"/>
          <w:numId w:val="26"/>
        </w:numPr>
        <w:shd w:val="clear" w:color="auto" w:fill="FFFFFF"/>
        <w:jc w:val="both"/>
        <w:rPr>
          <w:rFonts w:ascii="Calibri" w:hAnsi="Calibri" w:cs="Calibri"/>
          <w:color w:val="0D0D0D"/>
        </w:rPr>
      </w:pPr>
      <w:r w:rsidRPr="00424A44">
        <w:rPr>
          <w:rFonts w:ascii="Calibri" w:hAnsi="Calibri" w:cs="Calibri"/>
          <w:color w:val="0D0D0D"/>
        </w:rPr>
        <w:t>Excellent organisational skills, with the ability to manage multiple projects, prioritise tasks, and meet deadlines.</w:t>
      </w:r>
    </w:p>
    <w:p w14:paraId="566399AF" w14:textId="65C93FBC" w:rsidR="001E6A09" w:rsidRPr="00405669" w:rsidRDefault="001E6A09" w:rsidP="00405669">
      <w:pPr>
        <w:pStyle w:val="NormalWeb"/>
        <w:shd w:val="clear" w:color="auto" w:fill="FFFFFF"/>
        <w:spacing w:before="0" w:beforeAutospacing="0" w:after="0" w:afterAutospacing="0"/>
        <w:ind w:left="360"/>
        <w:jc w:val="both"/>
        <w:rPr>
          <w:rFonts w:ascii="Calibri" w:hAnsi="Calibri" w:cs="Calibri"/>
          <w:b/>
          <w:color w:val="0D0D0D"/>
        </w:rPr>
      </w:pPr>
      <w:r w:rsidRPr="00405669">
        <w:rPr>
          <w:rFonts w:ascii="Calibri" w:hAnsi="Calibri" w:cs="Calibri"/>
          <w:b/>
          <w:color w:val="0D0D0D"/>
        </w:rPr>
        <w:t xml:space="preserve">Personal </w:t>
      </w:r>
      <w:r w:rsidR="00405669">
        <w:rPr>
          <w:rFonts w:ascii="Calibri" w:hAnsi="Calibri" w:cs="Calibri"/>
          <w:b/>
          <w:color w:val="0D0D0D"/>
        </w:rPr>
        <w:t>Attributes</w:t>
      </w:r>
    </w:p>
    <w:p w14:paraId="69A01B49" w14:textId="77777777" w:rsidR="001E6A09" w:rsidRPr="00424A44" w:rsidRDefault="001E6A09" w:rsidP="00405669">
      <w:pPr>
        <w:pStyle w:val="ListParagraph"/>
        <w:widowControl/>
        <w:numPr>
          <w:ilvl w:val="0"/>
          <w:numId w:val="26"/>
        </w:numPr>
        <w:autoSpaceDE/>
        <w:autoSpaceDN/>
        <w:adjustRightInd/>
        <w:spacing w:line="276" w:lineRule="auto"/>
        <w:contextualSpacing w:val="0"/>
        <w:jc w:val="both"/>
        <w:rPr>
          <w:rFonts w:ascii="Calibri" w:hAnsi="Calibri" w:cs="Calibri"/>
          <w:sz w:val="24"/>
          <w:szCs w:val="24"/>
          <w:lang/>
        </w:rPr>
      </w:pPr>
      <w:r w:rsidRPr="00424A44">
        <w:rPr>
          <w:rFonts w:ascii="Calibri" w:hAnsi="Calibri" w:cs="Calibri"/>
          <w:sz w:val="24"/>
          <w:szCs w:val="24"/>
          <w:lang/>
        </w:rPr>
        <w:t>H</w:t>
      </w:r>
      <w:r w:rsidRPr="00424A44">
        <w:rPr>
          <w:rFonts w:ascii="Calibri" w:hAnsi="Calibri" w:cs="Calibri"/>
          <w:sz w:val="24"/>
          <w:szCs w:val="24"/>
          <w:lang/>
        </w:rPr>
        <w:t>igh attention to detail and accuracy</w:t>
      </w:r>
    </w:p>
    <w:p w14:paraId="3E43A7AC" w14:textId="77777777" w:rsidR="001E6A09" w:rsidRPr="00424A44" w:rsidRDefault="001E6A09" w:rsidP="001E6A09">
      <w:pPr>
        <w:pStyle w:val="ListParagraph"/>
        <w:widowControl/>
        <w:numPr>
          <w:ilvl w:val="0"/>
          <w:numId w:val="26"/>
        </w:numPr>
        <w:autoSpaceDE/>
        <w:autoSpaceDN/>
        <w:adjustRightInd/>
        <w:spacing w:before="100" w:beforeAutospacing="1" w:after="100" w:afterAutospacing="1" w:line="276" w:lineRule="auto"/>
        <w:contextualSpacing w:val="0"/>
        <w:jc w:val="both"/>
        <w:rPr>
          <w:rFonts w:ascii="Calibri" w:hAnsi="Calibri" w:cs="Calibri"/>
          <w:spacing w:val="-2"/>
          <w:sz w:val="24"/>
          <w:szCs w:val="24"/>
        </w:rPr>
      </w:pPr>
      <w:r w:rsidRPr="00424A44">
        <w:rPr>
          <w:rFonts w:ascii="Calibri" w:hAnsi="Calibri" w:cs="Calibri"/>
          <w:sz w:val="24"/>
          <w:szCs w:val="24"/>
        </w:rPr>
        <w:t>Ability to</w:t>
      </w:r>
      <w:r w:rsidRPr="00424A44">
        <w:rPr>
          <w:rFonts w:ascii="Calibri" w:hAnsi="Calibri" w:cs="Calibri"/>
          <w:spacing w:val="-1"/>
          <w:sz w:val="24"/>
          <w:szCs w:val="24"/>
        </w:rPr>
        <w:t xml:space="preserve"> </w:t>
      </w:r>
      <w:r w:rsidRPr="00424A44">
        <w:rPr>
          <w:rFonts w:ascii="Calibri" w:hAnsi="Calibri" w:cs="Calibri"/>
          <w:sz w:val="24"/>
          <w:szCs w:val="24"/>
        </w:rPr>
        <w:t>prioritise</w:t>
      </w:r>
      <w:r w:rsidRPr="00424A44">
        <w:rPr>
          <w:rFonts w:ascii="Calibri" w:hAnsi="Calibri" w:cs="Calibri"/>
          <w:spacing w:val="10"/>
          <w:sz w:val="24"/>
          <w:szCs w:val="24"/>
        </w:rPr>
        <w:t xml:space="preserve"> </w:t>
      </w:r>
      <w:r w:rsidRPr="00424A44">
        <w:rPr>
          <w:rFonts w:ascii="Calibri" w:hAnsi="Calibri" w:cs="Calibri"/>
          <w:sz w:val="24"/>
          <w:szCs w:val="24"/>
        </w:rPr>
        <w:t>own</w:t>
      </w:r>
      <w:r w:rsidRPr="00424A44">
        <w:rPr>
          <w:rFonts w:ascii="Calibri" w:hAnsi="Calibri" w:cs="Calibri"/>
          <w:spacing w:val="-15"/>
          <w:sz w:val="24"/>
          <w:szCs w:val="24"/>
        </w:rPr>
        <w:t xml:space="preserve"> </w:t>
      </w:r>
      <w:r w:rsidRPr="00424A44">
        <w:rPr>
          <w:rFonts w:ascii="Calibri" w:hAnsi="Calibri" w:cs="Calibri"/>
          <w:sz w:val="24"/>
          <w:szCs w:val="24"/>
        </w:rPr>
        <w:t>workload</w:t>
      </w:r>
      <w:r w:rsidRPr="00424A44">
        <w:rPr>
          <w:rFonts w:ascii="Calibri" w:hAnsi="Calibri" w:cs="Calibri"/>
          <w:spacing w:val="-16"/>
          <w:sz w:val="24"/>
          <w:szCs w:val="24"/>
        </w:rPr>
        <w:t xml:space="preserve"> </w:t>
      </w:r>
      <w:r w:rsidRPr="00424A44">
        <w:rPr>
          <w:rFonts w:ascii="Calibri" w:hAnsi="Calibri" w:cs="Calibri"/>
          <w:sz w:val="24"/>
          <w:szCs w:val="24"/>
        </w:rPr>
        <w:t>and work</w:t>
      </w:r>
      <w:r w:rsidRPr="00424A44">
        <w:rPr>
          <w:rFonts w:ascii="Calibri" w:hAnsi="Calibri" w:cs="Calibri"/>
          <w:spacing w:val="-16"/>
          <w:sz w:val="24"/>
          <w:szCs w:val="24"/>
        </w:rPr>
        <w:t xml:space="preserve"> </w:t>
      </w:r>
      <w:r w:rsidRPr="00424A44">
        <w:rPr>
          <w:rFonts w:ascii="Calibri" w:hAnsi="Calibri" w:cs="Calibri"/>
          <w:sz w:val="24"/>
          <w:szCs w:val="24"/>
        </w:rPr>
        <w:t>with</w:t>
      </w:r>
      <w:r w:rsidRPr="00424A44">
        <w:rPr>
          <w:rFonts w:ascii="Calibri" w:hAnsi="Calibri" w:cs="Calibri"/>
          <w:spacing w:val="2"/>
          <w:sz w:val="24"/>
          <w:szCs w:val="24"/>
        </w:rPr>
        <w:t xml:space="preserve"> </w:t>
      </w:r>
      <w:r w:rsidRPr="00424A44">
        <w:rPr>
          <w:rFonts w:ascii="Calibri" w:hAnsi="Calibri" w:cs="Calibri"/>
          <w:sz w:val="24"/>
          <w:szCs w:val="24"/>
        </w:rPr>
        <w:t>minimal</w:t>
      </w:r>
      <w:r w:rsidRPr="00424A44">
        <w:rPr>
          <w:rFonts w:ascii="Calibri" w:hAnsi="Calibri" w:cs="Calibri"/>
          <w:spacing w:val="-10"/>
          <w:sz w:val="24"/>
          <w:szCs w:val="24"/>
        </w:rPr>
        <w:t xml:space="preserve"> </w:t>
      </w:r>
      <w:r w:rsidRPr="00424A44">
        <w:rPr>
          <w:rFonts w:ascii="Calibri" w:hAnsi="Calibri" w:cs="Calibri"/>
          <w:spacing w:val="-2"/>
          <w:sz w:val="24"/>
          <w:szCs w:val="24"/>
        </w:rPr>
        <w:t>supervision</w:t>
      </w:r>
    </w:p>
    <w:p w14:paraId="44844E65" w14:textId="77777777" w:rsidR="001E6A09" w:rsidRPr="00424A44" w:rsidRDefault="001E6A09" w:rsidP="001E6A09">
      <w:pPr>
        <w:pStyle w:val="ListParagraph"/>
        <w:widowControl/>
        <w:numPr>
          <w:ilvl w:val="0"/>
          <w:numId w:val="26"/>
        </w:numPr>
        <w:autoSpaceDE/>
        <w:autoSpaceDN/>
        <w:adjustRightInd/>
        <w:spacing w:before="100" w:beforeAutospacing="1" w:after="100" w:afterAutospacing="1" w:line="276" w:lineRule="auto"/>
        <w:contextualSpacing w:val="0"/>
        <w:jc w:val="both"/>
        <w:rPr>
          <w:rFonts w:ascii="Calibri" w:hAnsi="Calibri" w:cs="Calibri"/>
          <w:spacing w:val="-4"/>
          <w:sz w:val="24"/>
          <w:szCs w:val="24"/>
        </w:rPr>
      </w:pPr>
      <w:r w:rsidRPr="00424A44">
        <w:rPr>
          <w:rFonts w:ascii="Calibri" w:hAnsi="Calibri" w:cs="Calibri"/>
          <w:sz w:val="24"/>
          <w:szCs w:val="24"/>
        </w:rPr>
        <w:t>Ability</w:t>
      </w:r>
      <w:r w:rsidRPr="00424A44">
        <w:rPr>
          <w:rFonts w:ascii="Calibri" w:hAnsi="Calibri" w:cs="Calibri"/>
          <w:spacing w:val="21"/>
          <w:sz w:val="24"/>
          <w:szCs w:val="24"/>
        </w:rPr>
        <w:t xml:space="preserve"> </w:t>
      </w:r>
      <w:r w:rsidRPr="00424A44">
        <w:rPr>
          <w:rFonts w:ascii="Calibri" w:hAnsi="Calibri" w:cs="Calibri"/>
          <w:sz w:val="24"/>
          <w:szCs w:val="24"/>
        </w:rPr>
        <w:t>to</w:t>
      </w:r>
      <w:r w:rsidRPr="00424A44">
        <w:rPr>
          <w:rFonts w:ascii="Calibri" w:hAnsi="Calibri" w:cs="Calibri"/>
          <w:spacing w:val="20"/>
          <w:sz w:val="24"/>
          <w:szCs w:val="24"/>
        </w:rPr>
        <w:t xml:space="preserve"> </w:t>
      </w:r>
      <w:r w:rsidRPr="00424A44">
        <w:rPr>
          <w:rFonts w:ascii="Calibri" w:hAnsi="Calibri" w:cs="Calibri"/>
          <w:sz w:val="24"/>
          <w:szCs w:val="24"/>
        </w:rPr>
        <w:t>lead</w:t>
      </w:r>
      <w:r w:rsidRPr="00424A44">
        <w:rPr>
          <w:rFonts w:ascii="Calibri" w:hAnsi="Calibri" w:cs="Calibri"/>
          <w:spacing w:val="-3"/>
          <w:sz w:val="24"/>
          <w:szCs w:val="24"/>
        </w:rPr>
        <w:t xml:space="preserve"> </w:t>
      </w:r>
      <w:r w:rsidRPr="00424A44">
        <w:rPr>
          <w:rFonts w:ascii="Calibri" w:hAnsi="Calibri" w:cs="Calibri"/>
          <w:sz w:val="24"/>
          <w:szCs w:val="24"/>
        </w:rPr>
        <w:t>complex</w:t>
      </w:r>
      <w:r w:rsidRPr="00424A44">
        <w:rPr>
          <w:rFonts w:ascii="Calibri" w:hAnsi="Calibri" w:cs="Calibri"/>
          <w:spacing w:val="8"/>
          <w:sz w:val="24"/>
          <w:szCs w:val="24"/>
        </w:rPr>
        <w:t xml:space="preserve"> </w:t>
      </w:r>
      <w:r w:rsidRPr="00424A44">
        <w:rPr>
          <w:rFonts w:ascii="Calibri" w:hAnsi="Calibri" w:cs="Calibri"/>
          <w:sz w:val="24"/>
          <w:szCs w:val="24"/>
        </w:rPr>
        <w:t>proposal development</w:t>
      </w:r>
      <w:r w:rsidRPr="00424A44">
        <w:rPr>
          <w:rFonts w:ascii="Calibri" w:hAnsi="Calibri" w:cs="Calibri"/>
          <w:spacing w:val="-1"/>
          <w:sz w:val="24"/>
          <w:szCs w:val="24"/>
        </w:rPr>
        <w:t xml:space="preserve"> </w:t>
      </w:r>
      <w:r w:rsidRPr="00424A44">
        <w:rPr>
          <w:rFonts w:ascii="Calibri" w:hAnsi="Calibri" w:cs="Calibri"/>
          <w:spacing w:val="-4"/>
          <w:sz w:val="24"/>
          <w:szCs w:val="24"/>
        </w:rPr>
        <w:t xml:space="preserve">teams </w:t>
      </w:r>
    </w:p>
    <w:p w14:paraId="22C05B86" w14:textId="77777777" w:rsidR="001E6A09" w:rsidRPr="00424A44" w:rsidRDefault="001E6A09" w:rsidP="001E6A09">
      <w:pPr>
        <w:pStyle w:val="ListParagraph"/>
        <w:widowControl/>
        <w:numPr>
          <w:ilvl w:val="0"/>
          <w:numId w:val="26"/>
        </w:numPr>
        <w:autoSpaceDE/>
        <w:autoSpaceDN/>
        <w:adjustRightInd/>
        <w:spacing w:before="100" w:beforeAutospacing="1" w:after="100" w:afterAutospacing="1" w:line="276" w:lineRule="auto"/>
        <w:contextualSpacing w:val="0"/>
        <w:jc w:val="both"/>
        <w:rPr>
          <w:rFonts w:ascii="Calibri" w:hAnsi="Calibri" w:cs="Calibri"/>
          <w:spacing w:val="-4"/>
          <w:sz w:val="24"/>
          <w:szCs w:val="24"/>
        </w:rPr>
      </w:pPr>
      <w:r w:rsidRPr="00424A44">
        <w:rPr>
          <w:rFonts w:ascii="Calibri" w:hAnsi="Calibri" w:cs="Calibri"/>
          <w:sz w:val="24"/>
          <w:szCs w:val="24"/>
        </w:rPr>
        <w:t>Quick learner</w:t>
      </w:r>
      <w:r w:rsidRPr="00424A44">
        <w:rPr>
          <w:rFonts w:ascii="Calibri" w:hAnsi="Calibri" w:cs="Calibri"/>
          <w:spacing w:val="-22"/>
          <w:sz w:val="24"/>
          <w:szCs w:val="24"/>
        </w:rPr>
        <w:t xml:space="preserve"> </w:t>
      </w:r>
      <w:r w:rsidRPr="00424A44">
        <w:rPr>
          <w:rFonts w:ascii="Calibri" w:hAnsi="Calibri" w:cs="Calibri"/>
          <w:sz w:val="24"/>
          <w:szCs w:val="24"/>
        </w:rPr>
        <w:t>willing</w:t>
      </w:r>
      <w:r w:rsidRPr="00424A44">
        <w:rPr>
          <w:rFonts w:ascii="Calibri" w:hAnsi="Calibri" w:cs="Calibri"/>
          <w:spacing w:val="18"/>
          <w:sz w:val="24"/>
          <w:szCs w:val="24"/>
        </w:rPr>
        <w:t xml:space="preserve"> </w:t>
      </w:r>
      <w:r w:rsidRPr="00424A44">
        <w:rPr>
          <w:rFonts w:ascii="Calibri" w:hAnsi="Calibri" w:cs="Calibri"/>
          <w:sz w:val="24"/>
          <w:szCs w:val="24"/>
        </w:rPr>
        <w:t>to go</w:t>
      </w:r>
      <w:r w:rsidRPr="00424A44">
        <w:rPr>
          <w:rFonts w:ascii="Calibri" w:hAnsi="Calibri" w:cs="Calibri"/>
          <w:spacing w:val="1"/>
          <w:sz w:val="24"/>
          <w:szCs w:val="24"/>
        </w:rPr>
        <w:t xml:space="preserve"> </w:t>
      </w:r>
      <w:r w:rsidRPr="00424A44">
        <w:rPr>
          <w:rFonts w:ascii="Calibri" w:hAnsi="Calibri" w:cs="Calibri"/>
          <w:sz w:val="24"/>
          <w:szCs w:val="24"/>
        </w:rPr>
        <w:t>the</w:t>
      </w:r>
      <w:r w:rsidRPr="00424A44">
        <w:rPr>
          <w:rFonts w:ascii="Calibri" w:hAnsi="Calibri" w:cs="Calibri"/>
          <w:spacing w:val="-11"/>
          <w:sz w:val="24"/>
          <w:szCs w:val="24"/>
        </w:rPr>
        <w:t xml:space="preserve"> </w:t>
      </w:r>
      <w:r w:rsidRPr="00424A44">
        <w:rPr>
          <w:rFonts w:ascii="Calibri" w:hAnsi="Calibri" w:cs="Calibri"/>
          <w:sz w:val="24"/>
          <w:szCs w:val="24"/>
        </w:rPr>
        <w:t>extra</w:t>
      </w:r>
      <w:r w:rsidRPr="00424A44">
        <w:rPr>
          <w:rFonts w:ascii="Calibri" w:hAnsi="Calibri" w:cs="Calibri"/>
          <w:spacing w:val="-18"/>
          <w:sz w:val="24"/>
          <w:szCs w:val="24"/>
        </w:rPr>
        <w:t xml:space="preserve"> </w:t>
      </w:r>
      <w:r w:rsidRPr="00424A44">
        <w:rPr>
          <w:rFonts w:ascii="Calibri" w:hAnsi="Calibri" w:cs="Calibri"/>
          <w:sz w:val="24"/>
          <w:szCs w:val="24"/>
        </w:rPr>
        <w:t>mile</w:t>
      </w:r>
      <w:r w:rsidRPr="00424A44">
        <w:rPr>
          <w:rFonts w:ascii="Calibri" w:hAnsi="Calibri" w:cs="Calibri"/>
          <w:spacing w:val="7"/>
          <w:sz w:val="24"/>
          <w:szCs w:val="24"/>
        </w:rPr>
        <w:t xml:space="preserve"> </w:t>
      </w:r>
      <w:r w:rsidRPr="00424A44">
        <w:rPr>
          <w:rFonts w:ascii="Calibri" w:hAnsi="Calibri" w:cs="Calibri"/>
          <w:sz w:val="24"/>
          <w:szCs w:val="24"/>
        </w:rPr>
        <w:t>to</w:t>
      </w:r>
      <w:r w:rsidRPr="00424A44">
        <w:rPr>
          <w:rFonts w:ascii="Calibri" w:hAnsi="Calibri" w:cs="Calibri"/>
          <w:spacing w:val="1"/>
          <w:sz w:val="24"/>
          <w:szCs w:val="24"/>
        </w:rPr>
        <w:t xml:space="preserve"> </w:t>
      </w:r>
      <w:r w:rsidRPr="00424A44">
        <w:rPr>
          <w:rFonts w:ascii="Calibri" w:hAnsi="Calibri" w:cs="Calibri"/>
          <w:sz w:val="24"/>
          <w:szCs w:val="24"/>
        </w:rPr>
        <w:t>achieve</w:t>
      </w:r>
      <w:r w:rsidRPr="00424A44">
        <w:rPr>
          <w:rFonts w:ascii="Calibri" w:hAnsi="Calibri" w:cs="Calibri"/>
          <w:spacing w:val="-8"/>
          <w:sz w:val="24"/>
          <w:szCs w:val="24"/>
        </w:rPr>
        <w:t xml:space="preserve"> </w:t>
      </w:r>
      <w:r w:rsidRPr="00424A44">
        <w:rPr>
          <w:rFonts w:ascii="Calibri" w:hAnsi="Calibri" w:cs="Calibri"/>
          <w:spacing w:val="-2"/>
          <w:sz w:val="24"/>
          <w:szCs w:val="24"/>
        </w:rPr>
        <w:t>deadlines</w:t>
      </w:r>
    </w:p>
    <w:p w14:paraId="4883ED8F" w14:textId="77777777" w:rsidR="001E6A09" w:rsidRPr="00424A44" w:rsidRDefault="001E6A09" w:rsidP="001E6A09">
      <w:pPr>
        <w:pStyle w:val="ListParagraph"/>
        <w:widowControl/>
        <w:numPr>
          <w:ilvl w:val="0"/>
          <w:numId w:val="26"/>
        </w:numPr>
        <w:autoSpaceDE/>
        <w:autoSpaceDN/>
        <w:adjustRightInd/>
        <w:spacing w:before="100" w:beforeAutospacing="1" w:after="100" w:afterAutospacing="1" w:line="276" w:lineRule="auto"/>
        <w:contextualSpacing w:val="0"/>
        <w:jc w:val="both"/>
        <w:rPr>
          <w:rFonts w:ascii="Calibri" w:hAnsi="Calibri" w:cs="Calibri"/>
          <w:spacing w:val="-4"/>
          <w:sz w:val="24"/>
          <w:szCs w:val="24"/>
        </w:rPr>
      </w:pPr>
      <w:r w:rsidRPr="00424A44">
        <w:rPr>
          <w:rFonts w:ascii="Calibri" w:hAnsi="Calibri" w:cs="Calibri"/>
          <w:sz w:val="24"/>
          <w:szCs w:val="24"/>
        </w:rPr>
        <w:t>Able</w:t>
      </w:r>
      <w:r w:rsidRPr="00424A44">
        <w:rPr>
          <w:rFonts w:ascii="Calibri" w:hAnsi="Calibri" w:cs="Calibri"/>
          <w:spacing w:val="-4"/>
          <w:sz w:val="24"/>
          <w:szCs w:val="24"/>
        </w:rPr>
        <w:t xml:space="preserve"> </w:t>
      </w:r>
      <w:r w:rsidRPr="00424A44">
        <w:rPr>
          <w:rFonts w:ascii="Calibri" w:hAnsi="Calibri" w:cs="Calibri"/>
          <w:sz w:val="24"/>
          <w:szCs w:val="24"/>
        </w:rPr>
        <w:t>to</w:t>
      </w:r>
      <w:r w:rsidRPr="00424A44">
        <w:rPr>
          <w:rFonts w:ascii="Calibri" w:hAnsi="Calibri" w:cs="Calibri"/>
          <w:spacing w:val="7"/>
          <w:sz w:val="24"/>
          <w:szCs w:val="24"/>
        </w:rPr>
        <w:t xml:space="preserve"> </w:t>
      </w:r>
      <w:r w:rsidRPr="00424A44">
        <w:rPr>
          <w:rFonts w:ascii="Calibri" w:hAnsi="Calibri" w:cs="Calibri"/>
          <w:sz w:val="24"/>
          <w:szCs w:val="24"/>
        </w:rPr>
        <w:t>work</w:t>
      </w:r>
      <w:r w:rsidRPr="00424A44">
        <w:rPr>
          <w:rFonts w:ascii="Calibri" w:hAnsi="Calibri" w:cs="Calibri"/>
          <w:spacing w:val="-10"/>
          <w:sz w:val="24"/>
          <w:szCs w:val="24"/>
        </w:rPr>
        <w:t xml:space="preserve"> </w:t>
      </w:r>
      <w:r w:rsidRPr="00424A44">
        <w:rPr>
          <w:rFonts w:ascii="Calibri" w:hAnsi="Calibri" w:cs="Calibri"/>
          <w:sz w:val="24"/>
          <w:szCs w:val="24"/>
        </w:rPr>
        <w:t>independently</w:t>
      </w:r>
      <w:r w:rsidRPr="00424A44">
        <w:rPr>
          <w:rFonts w:ascii="Calibri" w:hAnsi="Calibri" w:cs="Calibri"/>
          <w:spacing w:val="-5"/>
          <w:sz w:val="24"/>
          <w:szCs w:val="24"/>
        </w:rPr>
        <w:t xml:space="preserve"> </w:t>
      </w:r>
      <w:r w:rsidRPr="00424A44">
        <w:rPr>
          <w:rFonts w:ascii="Calibri" w:hAnsi="Calibri" w:cs="Calibri"/>
          <w:sz w:val="24"/>
          <w:szCs w:val="24"/>
        </w:rPr>
        <w:t>as</w:t>
      </w:r>
      <w:r w:rsidRPr="00424A44">
        <w:rPr>
          <w:rFonts w:ascii="Calibri" w:hAnsi="Calibri" w:cs="Calibri"/>
          <w:spacing w:val="-12"/>
          <w:sz w:val="24"/>
          <w:szCs w:val="24"/>
        </w:rPr>
        <w:t xml:space="preserve"> </w:t>
      </w:r>
      <w:r w:rsidRPr="00424A44">
        <w:rPr>
          <w:rFonts w:ascii="Calibri" w:hAnsi="Calibri" w:cs="Calibri"/>
          <w:sz w:val="24"/>
          <w:szCs w:val="24"/>
        </w:rPr>
        <w:t>well</w:t>
      </w:r>
      <w:r w:rsidRPr="00424A44">
        <w:rPr>
          <w:rFonts w:ascii="Calibri" w:hAnsi="Calibri" w:cs="Calibri"/>
          <w:spacing w:val="-21"/>
          <w:sz w:val="24"/>
          <w:szCs w:val="24"/>
        </w:rPr>
        <w:t xml:space="preserve"> </w:t>
      </w:r>
      <w:r w:rsidRPr="00424A44">
        <w:rPr>
          <w:rFonts w:ascii="Calibri" w:hAnsi="Calibri" w:cs="Calibri"/>
          <w:sz w:val="24"/>
          <w:szCs w:val="24"/>
        </w:rPr>
        <w:t>as</w:t>
      </w:r>
      <w:r w:rsidRPr="00424A44">
        <w:rPr>
          <w:rFonts w:ascii="Calibri" w:hAnsi="Calibri" w:cs="Calibri"/>
          <w:spacing w:val="6"/>
          <w:sz w:val="24"/>
          <w:szCs w:val="24"/>
        </w:rPr>
        <w:t xml:space="preserve"> </w:t>
      </w:r>
      <w:r w:rsidRPr="00424A44">
        <w:rPr>
          <w:rFonts w:ascii="Calibri" w:hAnsi="Calibri" w:cs="Calibri"/>
          <w:sz w:val="24"/>
          <w:szCs w:val="24"/>
        </w:rPr>
        <w:t>part</w:t>
      </w:r>
      <w:r w:rsidRPr="00424A44">
        <w:rPr>
          <w:rFonts w:ascii="Calibri" w:hAnsi="Calibri" w:cs="Calibri"/>
          <w:spacing w:val="4"/>
          <w:sz w:val="24"/>
          <w:szCs w:val="24"/>
        </w:rPr>
        <w:t xml:space="preserve"> </w:t>
      </w:r>
      <w:r w:rsidRPr="00424A44">
        <w:rPr>
          <w:rFonts w:ascii="Calibri" w:hAnsi="Calibri" w:cs="Calibri"/>
          <w:sz w:val="24"/>
          <w:szCs w:val="24"/>
        </w:rPr>
        <w:t>of</w:t>
      </w:r>
      <w:r w:rsidRPr="00424A44">
        <w:rPr>
          <w:rFonts w:ascii="Calibri" w:hAnsi="Calibri" w:cs="Calibri"/>
          <w:spacing w:val="-7"/>
          <w:sz w:val="24"/>
          <w:szCs w:val="24"/>
        </w:rPr>
        <w:t xml:space="preserve"> </w:t>
      </w:r>
      <w:r w:rsidRPr="00424A44">
        <w:rPr>
          <w:rFonts w:ascii="Calibri" w:hAnsi="Calibri" w:cs="Calibri"/>
          <w:sz w:val="24"/>
          <w:szCs w:val="24"/>
        </w:rPr>
        <w:t>a</w:t>
      </w:r>
      <w:r w:rsidRPr="00424A44">
        <w:rPr>
          <w:rFonts w:ascii="Calibri" w:hAnsi="Calibri" w:cs="Calibri"/>
          <w:spacing w:val="1"/>
          <w:sz w:val="24"/>
          <w:szCs w:val="24"/>
        </w:rPr>
        <w:t xml:space="preserve"> </w:t>
      </w:r>
      <w:r w:rsidRPr="00424A44">
        <w:rPr>
          <w:rFonts w:ascii="Calibri" w:hAnsi="Calibri" w:cs="Calibri"/>
          <w:spacing w:val="-4"/>
          <w:sz w:val="24"/>
          <w:szCs w:val="24"/>
        </w:rPr>
        <w:t xml:space="preserve">team </w:t>
      </w:r>
    </w:p>
    <w:p w14:paraId="2080D782" w14:textId="77777777" w:rsidR="001E6A09" w:rsidRPr="00424A44" w:rsidRDefault="001E6A09" w:rsidP="001E6A09">
      <w:pPr>
        <w:pStyle w:val="ListParagraph"/>
        <w:widowControl/>
        <w:numPr>
          <w:ilvl w:val="0"/>
          <w:numId w:val="26"/>
        </w:numPr>
        <w:autoSpaceDE/>
        <w:autoSpaceDN/>
        <w:adjustRightInd/>
        <w:spacing w:before="100" w:beforeAutospacing="1" w:after="100" w:afterAutospacing="1" w:line="276" w:lineRule="auto"/>
        <w:contextualSpacing w:val="0"/>
        <w:jc w:val="both"/>
        <w:rPr>
          <w:rFonts w:ascii="Calibri" w:hAnsi="Calibri" w:cs="Calibri"/>
          <w:sz w:val="24"/>
          <w:szCs w:val="24"/>
          <w:lang/>
        </w:rPr>
      </w:pPr>
      <w:r w:rsidRPr="00424A44">
        <w:rPr>
          <w:rFonts w:ascii="Calibri" w:hAnsi="Calibri" w:cs="Calibri"/>
          <w:sz w:val="24"/>
          <w:szCs w:val="24"/>
          <w:lang/>
        </w:rPr>
        <w:t>Strong interpersonal and communication skills, with the ability to work collaboratively across teams.</w:t>
      </w:r>
    </w:p>
    <w:p w14:paraId="5EA16773" w14:textId="7996928B" w:rsidR="009F45F1" w:rsidRPr="00424A44" w:rsidRDefault="001E6A09" w:rsidP="00236B7F">
      <w:pPr>
        <w:pStyle w:val="ListParagraph"/>
        <w:widowControl/>
        <w:numPr>
          <w:ilvl w:val="0"/>
          <w:numId w:val="26"/>
        </w:numPr>
        <w:autoSpaceDE/>
        <w:autoSpaceDN/>
        <w:adjustRightInd/>
        <w:spacing w:line="276" w:lineRule="auto"/>
        <w:contextualSpacing w:val="0"/>
        <w:jc w:val="both"/>
        <w:rPr>
          <w:rFonts w:ascii="Calibri" w:hAnsi="Calibri" w:cs="Calibri"/>
          <w:sz w:val="24"/>
          <w:szCs w:val="24"/>
          <w:lang/>
        </w:rPr>
      </w:pPr>
      <w:r w:rsidRPr="00424A44">
        <w:rPr>
          <w:rFonts w:ascii="Calibri" w:hAnsi="Calibri" w:cs="Calibri"/>
          <w:sz w:val="24"/>
          <w:szCs w:val="24"/>
          <w:lang/>
        </w:rPr>
        <w:t>Self-motivated, proactive, and able to work in a fast-paced environment</w:t>
      </w:r>
    </w:p>
    <w:p w14:paraId="631AA6D3" w14:textId="77777777" w:rsidR="00236B7F" w:rsidRDefault="00236B7F" w:rsidP="00236B7F">
      <w:pPr>
        <w:spacing w:before="4" w:line="276" w:lineRule="auto"/>
        <w:ind w:right="141"/>
        <w:jc w:val="both"/>
        <w:rPr>
          <w:rFonts w:ascii="Calibri" w:hAnsi="Calibri" w:cs="Calibri"/>
          <w:b/>
          <w:sz w:val="24"/>
          <w:szCs w:val="24"/>
          <w:lang w:val="en-US"/>
        </w:rPr>
      </w:pPr>
    </w:p>
    <w:p w14:paraId="3DE8E9EC" w14:textId="71B5B62C" w:rsidR="00236B7F" w:rsidRPr="00236B7F" w:rsidRDefault="00236B7F" w:rsidP="00236B7F">
      <w:pPr>
        <w:spacing w:before="4" w:line="276" w:lineRule="auto"/>
        <w:ind w:right="141"/>
        <w:jc w:val="both"/>
        <w:rPr>
          <w:rFonts w:ascii="Calibri" w:hAnsi="Calibri" w:cs="Calibri"/>
          <w:b/>
          <w:sz w:val="24"/>
          <w:szCs w:val="24"/>
          <w:lang w:val="en-US"/>
        </w:rPr>
      </w:pPr>
      <w:r w:rsidRPr="00236B7F">
        <w:rPr>
          <w:rFonts w:ascii="Calibri" w:hAnsi="Calibri" w:cs="Calibri"/>
          <w:b/>
          <w:sz w:val="24"/>
          <w:szCs w:val="24"/>
          <w:lang w:val="en-US"/>
        </w:rPr>
        <w:t>How to apply</w:t>
      </w:r>
    </w:p>
    <w:p w14:paraId="689A7BB3" w14:textId="0B9067C0" w:rsidR="001E6A09" w:rsidRPr="00424A44" w:rsidRDefault="002B3A5D" w:rsidP="00EA4AC2">
      <w:pPr>
        <w:ind w:right="141"/>
        <w:jc w:val="both"/>
        <w:rPr>
          <w:rFonts w:ascii="Calibri" w:hAnsi="Calibri" w:cs="Calibri"/>
          <w:sz w:val="24"/>
          <w:szCs w:val="24"/>
        </w:rPr>
      </w:pPr>
      <w:r w:rsidRPr="00424A44">
        <w:rPr>
          <w:rFonts w:ascii="Calibri" w:hAnsi="Calibri" w:cs="Calibri"/>
          <w:sz w:val="24"/>
          <w:szCs w:val="24"/>
          <w:lang w:val="en-US"/>
        </w:rPr>
        <w:t xml:space="preserve">Email </w:t>
      </w:r>
      <w:r w:rsidR="00236B7F">
        <w:rPr>
          <w:rFonts w:ascii="Calibri" w:hAnsi="Calibri" w:cs="Calibri"/>
          <w:sz w:val="24"/>
          <w:szCs w:val="24"/>
          <w:lang w:val="en-US"/>
        </w:rPr>
        <w:t xml:space="preserve">your </w:t>
      </w:r>
      <w:r w:rsidRPr="00424A44">
        <w:rPr>
          <w:rFonts w:ascii="Calibri" w:hAnsi="Calibri" w:cs="Calibri"/>
          <w:sz w:val="24"/>
          <w:szCs w:val="24"/>
          <w:lang w:val="en-US"/>
        </w:rPr>
        <w:t xml:space="preserve">application to </w:t>
      </w:r>
      <w:hyperlink r:id="rId13" w:history="1">
        <w:r w:rsidRPr="00424A44">
          <w:rPr>
            <w:rStyle w:val="Hyperlink"/>
            <w:rFonts w:ascii="Calibri" w:hAnsi="Calibri" w:cs="Calibri"/>
            <w:sz w:val="24"/>
            <w:szCs w:val="24"/>
            <w:lang w:val="en-US"/>
          </w:rPr>
          <w:t>recruitment@amref.ac.ke</w:t>
        </w:r>
      </w:hyperlink>
      <w:r w:rsidRPr="00424A44">
        <w:rPr>
          <w:rFonts w:ascii="Calibri" w:hAnsi="Calibri" w:cs="Calibri"/>
          <w:sz w:val="24"/>
          <w:szCs w:val="24"/>
          <w:lang w:val="en-US"/>
        </w:rPr>
        <w:t xml:space="preserve"> and have </w:t>
      </w:r>
      <w:r w:rsidRPr="00236B7F">
        <w:rPr>
          <w:rFonts w:ascii="Calibri" w:hAnsi="Calibri" w:cs="Calibri"/>
          <w:b/>
          <w:sz w:val="24"/>
          <w:szCs w:val="24"/>
          <w:lang w:val="en-US"/>
        </w:rPr>
        <w:t>“</w:t>
      </w:r>
      <w:r w:rsidR="001E6A09" w:rsidRPr="00236B7F">
        <w:rPr>
          <w:rFonts w:ascii="Calibri" w:hAnsi="Calibri" w:cs="Calibri"/>
          <w:b/>
          <w:sz w:val="24"/>
          <w:szCs w:val="24"/>
          <w:lang w:val="en-US"/>
        </w:rPr>
        <w:t>Research Grant Development Officer</w:t>
      </w:r>
      <w:r w:rsidRPr="00236B7F">
        <w:rPr>
          <w:rFonts w:ascii="Calibri" w:hAnsi="Calibri" w:cs="Calibri"/>
          <w:b/>
          <w:sz w:val="24"/>
          <w:szCs w:val="24"/>
          <w:lang w:val="en-US"/>
        </w:rPr>
        <w:t>”</w:t>
      </w:r>
      <w:r w:rsidRPr="00424A44">
        <w:rPr>
          <w:rFonts w:ascii="Calibri" w:hAnsi="Calibri" w:cs="Calibri"/>
          <w:sz w:val="24"/>
          <w:szCs w:val="24"/>
          <w:lang w:val="en-US"/>
        </w:rPr>
        <w:t xml:space="preserve"> in the subject line. </w:t>
      </w:r>
      <w:r w:rsidR="001E6A09" w:rsidRPr="00424A44">
        <w:rPr>
          <w:rFonts w:ascii="Calibri" w:hAnsi="Calibri" w:cs="Calibri"/>
          <w:sz w:val="24"/>
          <w:szCs w:val="24"/>
        </w:rPr>
        <w:t>Your application</w:t>
      </w:r>
      <w:r w:rsidR="001E6A09" w:rsidRPr="00424A44">
        <w:rPr>
          <w:rFonts w:ascii="Calibri" w:hAnsi="Calibri" w:cs="Calibri"/>
          <w:spacing w:val="25"/>
          <w:sz w:val="24"/>
          <w:szCs w:val="24"/>
        </w:rPr>
        <w:t xml:space="preserve"> </w:t>
      </w:r>
      <w:r w:rsidR="001E6A09" w:rsidRPr="00424A44">
        <w:rPr>
          <w:rFonts w:ascii="Calibri" w:hAnsi="Calibri" w:cs="Calibri"/>
          <w:sz w:val="24"/>
          <w:szCs w:val="24"/>
        </w:rPr>
        <w:t>should</w:t>
      </w:r>
      <w:r w:rsidR="001E6A09" w:rsidRPr="00424A44">
        <w:rPr>
          <w:rFonts w:ascii="Calibri" w:hAnsi="Calibri" w:cs="Calibri"/>
          <w:spacing w:val="-11"/>
          <w:sz w:val="24"/>
          <w:szCs w:val="24"/>
        </w:rPr>
        <w:t xml:space="preserve"> </w:t>
      </w:r>
      <w:r w:rsidR="001E6A09" w:rsidRPr="00424A44">
        <w:rPr>
          <w:rFonts w:ascii="Calibri" w:hAnsi="Calibri" w:cs="Calibri"/>
          <w:sz w:val="24"/>
          <w:szCs w:val="24"/>
        </w:rPr>
        <w:t>include a cover letter detailing why you</w:t>
      </w:r>
      <w:r w:rsidR="001E6A09" w:rsidRPr="00424A44">
        <w:rPr>
          <w:rFonts w:ascii="Calibri" w:hAnsi="Calibri" w:cs="Calibri"/>
          <w:spacing w:val="-12"/>
          <w:sz w:val="24"/>
          <w:szCs w:val="24"/>
        </w:rPr>
        <w:t xml:space="preserve"> </w:t>
      </w:r>
      <w:r w:rsidR="001E6A09" w:rsidRPr="00424A44">
        <w:rPr>
          <w:rFonts w:ascii="Calibri" w:hAnsi="Calibri" w:cs="Calibri"/>
          <w:sz w:val="24"/>
          <w:szCs w:val="24"/>
        </w:rPr>
        <w:t>are the best</w:t>
      </w:r>
      <w:r w:rsidR="001E6A09" w:rsidRPr="00424A44">
        <w:rPr>
          <w:rFonts w:ascii="Calibri" w:hAnsi="Calibri" w:cs="Calibri"/>
          <w:spacing w:val="-13"/>
          <w:sz w:val="24"/>
          <w:szCs w:val="24"/>
        </w:rPr>
        <w:t xml:space="preserve"> </w:t>
      </w:r>
      <w:r w:rsidR="001E6A09" w:rsidRPr="00424A44">
        <w:rPr>
          <w:rFonts w:ascii="Calibri" w:hAnsi="Calibri" w:cs="Calibri"/>
          <w:sz w:val="24"/>
          <w:szCs w:val="24"/>
        </w:rPr>
        <w:t>fit for this position and your CV with relevant skills</w:t>
      </w:r>
      <w:r w:rsidR="001E6A09" w:rsidRPr="00424A44">
        <w:rPr>
          <w:rFonts w:ascii="Calibri" w:hAnsi="Calibri" w:cs="Calibri"/>
          <w:spacing w:val="40"/>
          <w:sz w:val="24"/>
          <w:szCs w:val="24"/>
        </w:rPr>
        <w:t xml:space="preserve"> </w:t>
      </w:r>
      <w:r w:rsidR="001E6A09" w:rsidRPr="00424A44">
        <w:rPr>
          <w:rFonts w:ascii="Calibri" w:hAnsi="Calibri" w:cs="Calibri"/>
          <w:sz w:val="24"/>
          <w:szCs w:val="24"/>
        </w:rPr>
        <w:t xml:space="preserve">and experience. </w:t>
      </w:r>
      <w:r w:rsidR="001E6A09" w:rsidRPr="00424A44">
        <w:rPr>
          <w:rFonts w:ascii="Calibri" w:hAnsi="Calibri" w:cs="Calibri"/>
          <w:b/>
          <w:sz w:val="24"/>
          <w:szCs w:val="24"/>
        </w:rPr>
        <w:t>Kindly note that this position will remain open until filled, and the selection process will be on a rolling</w:t>
      </w:r>
      <w:r w:rsidR="001E6A09" w:rsidRPr="00424A44">
        <w:rPr>
          <w:rFonts w:ascii="Calibri" w:hAnsi="Calibri" w:cs="Calibri"/>
          <w:b/>
          <w:spacing w:val="-8"/>
          <w:sz w:val="24"/>
          <w:szCs w:val="24"/>
        </w:rPr>
        <w:t xml:space="preserve"> </w:t>
      </w:r>
      <w:r w:rsidR="001E6A09" w:rsidRPr="00424A44">
        <w:rPr>
          <w:rFonts w:ascii="Calibri" w:hAnsi="Calibri" w:cs="Calibri"/>
          <w:b/>
          <w:sz w:val="24"/>
          <w:szCs w:val="24"/>
        </w:rPr>
        <w:t>basis</w:t>
      </w:r>
      <w:r w:rsidR="001E6A09" w:rsidRPr="00424A44">
        <w:rPr>
          <w:rFonts w:ascii="Calibri" w:hAnsi="Calibri" w:cs="Calibri"/>
          <w:sz w:val="24"/>
          <w:szCs w:val="24"/>
        </w:rPr>
        <w:t>.</w:t>
      </w:r>
      <w:r w:rsidR="001E6A09" w:rsidRPr="00424A44">
        <w:rPr>
          <w:rFonts w:ascii="Calibri" w:hAnsi="Calibri" w:cs="Calibri"/>
          <w:spacing w:val="-1"/>
          <w:sz w:val="24"/>
          <w:szCs w:val="24"/>
        </w:rPr>
        <w:t xml:space="preserve"> </w:t>
      </w:r>
      <w:r w:rsidR="001E6A09" w:rsidRPr="00424A44">
        <w:rPr>
          <w:rFonts w:ascii="Calibri" w:hAnsi="Calibri" w:cs="Calibri"/>
          <w:sz w:val="24"/>
          <w:szCs w:val="24"/>
        </w:rPr>
        <w:t>Please note that only shortlisted</w:t>
      </w:r>
      <w:r w:rsidR="001E6A09" w:rsidRPr="00424A44">
        <w:rPr>
          <w:rFonts w:ascii="Calibri" w:hAnsi="Calibri" w:cs="Calibri"/>
          <w:spacing w:val="-4"/>
          <w:sz w:val="24"/>
          <w:szCs w:val="24"/>
        </w:rPr>
        <w:t xml:space="preserve"> </w:t>
      </w:r>
      <w:r w:rsidR="001E6A09" w:rsidRPr="00424A44">
        <w:rPr>
          <w:rFonts w:ascii="Calibri" w:hAnsi="Calibri" w:cs="Calibri"/>
          <w:sz w:val="24"/>
          <w:szCs w:val="24"/>
        </w:rPr>
        <w:t>candidates</w:t>
      </w:r>
      <w:r w:rsidR="001E6A09" w:rsidRPr="00424A44">
        <w:rPr>
          <w:rFonts w:ascii="Calibri" w:hAnsi="Calibri" w:cs="Calibri"/>
          <w:spacing w:val="-4"/>
          <w:sz w:val="24"/>
          <w:szCs w:val="24"/>
        </w:rPr>
        <w:t xml:space="preserve"> </w:t>
      </w:r>
      <w:r w:rsidR="001E6A09" w:rsidRPr="00424A44">
        <w:rPr>
          <w:rFonts w:ascii="Calibri" w:hAnsi="Calibri" w:cs="Calibri"/>
          <w:sz w:val="24"/>
          <w:szCs w:val="24"/>
        </w:rPr>
        <w:t>will be contacted.</w:t>
      </w:r>
    </w:p>
    <w:p w14:paraId="5AD588F2" w14:textId="77777777" w:rsidR="001E6A09" w:rsidRPr="00424A44" w:rsidRDefault="001E6A09" w:rsidP="001E6A09">
      <w:pPr>
        <w:widowControl/>
        <w:rPr>
          <w:rFonts w:ascii="Calibri" w:hAnsi="Calibri" w:cs="Calibri"/>
          <w:i/>
          <w:iCs/>
          <w:color w:val="000000"/>
          <w:sz w:val="22"/>
          <w:szCs w:val="22"/>
        </w:rPr>
      </w:pPr>
    </w:p>
    <w:p w14:paraId="57A4985D" w14:textId="714620A4" w:rsidR="001E6A09" w:rsidRPr="00424A44" w:rsidRDefault="001E6A09" w:rsidP="00EA4AC2">
      <w:pPr>
        <w:widowControl/>
        <w:jc w:val="center"/>
        <w:rPr>
          <w:rFonts w:ascii="Calibri" w:hAnsi="Calibri" w:cs="Calibri"/>
          <w:i/>
          <w:iCs/>
          <w:color w:val="000000"/>
          <w:sz w:val="22"/>
          <w:szCs w:val="22"/>
        </w:rPr>
      </w:pPr>
      <w:r w:rsidRPr="001E6A09">
        <w:rPr>
          <w:rFonts w:ascii="Calibri" w:hAnsi="Calibri" w:cs="Calibri"/>
          <w:i/>
          <w:iCs/>
          <w:color w:val="000000"/>
          <w:sz w:val="22"/>
          <w:szCs w:val="22"/>
        </w:rPr>
        <w:t>Duly note that Amref International University does not require applicants to pay any money at whatever stage of the recruitment and selection process and has not retained any agent in connection with recruitment. Although Amref may use different job boards from time to time to further spread its reach for applicants, all open vacancies are published on our website under the Vacancies page and on our official social media pages. Kindly note that official emails from Amref International University OR Amref Health Africa will arrive from an @amref.org address.</w:t>
      </w:r>
    </w:p>
    <w:p w14:paraId="7A923EE5" w14:textId="77777777" w:rsidR="001E6A09" w:rsidRPr="001E6A09" w:rsidRDefault="001E6A09" w:rsidP="001E6A09">
      <w:pPr>
        <w:widowControl/>
        <w:rPr>
          <w:rFonts w:ascii="Calibri" w:hAnsi="Calibri" w:cs="Calibri"/>
          <w:color w:val="000000"/>
          <w:sz w:val="22"/>
          <w:szCs w:val="22"/>
        </w:rPr>
      </w:pPr>
    </w:p>
    <w:p w14:paraId="08A7D622" w14:textId="7176AFE0" w:rsidR="009F45F1" w:rsidRPr="00424A44" w:rsidRDefault="001E6A09" w:rsidP="001E6A09">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jc w:val="center"/>
        <w:rPr>
          <w:rFonts w:ascii="Calibri" w:hAnsi="Calibri" w:cs="Calibri"/>
          <w:sz w:val="24"/>
          <w:szCs w:val="24"/>
        </w:rPr>
      </w:pPr>
      <w:r w:rsidRPr="00424A44">
        <w:rPr>
          <w:rFonts w:ascii="Calibri" w:hAnsi="Calibri" w:cs="Calibri"/>
          <w:i/>
          <w:iCs/>
          <w:color w:val="000000"/>
          <w:sz w:val="23"/>
          <w:szCs w:val="23"/>
        </w:rPr>
        <w:t xml:space="preserve">Amref International University is committed to safeguarding and promoting the welfare of children, young people, and vulnerable adults and expects all staff to share this commitment. It is an </w:t>
      </w:r>
      <w:r w:rsidR="00EA4AC2">
        <w:rPr>
          <w:rFonts w:ascii="Calibri" w:hAnsi="Calibri" w:cs="Calibri"/>
          <w:i/>
          <w:iCs/>
          <w:color w:val="000000"/>
          <w:sz w:val="23"/>
          <w:szCs w:val="23"/>
        </w:rPr>
        <w:t>equal opportunity</w:t>
      </w:r>
      <w:r w:rsidRPr="00424A44">
        <w:rPr>
          <w:rFonts w:ascii="Calibri" w:hAnsi="Calibri" w:cs="Calibri"/>
          <w:i/>
          <w:iCs/>
          <w:color w:val="000000"/>
          <w:sz w:val="23"/>
          <w:szCs w:val="23"/>
        </w:rPr>
        <w:t xml:space="preserve"> employer and has a non-smoking environment policy.</w:t>
      </w:r>
    </w:p>
    <w:p w14:paraId="29CE92BF" w14:textId="77777777" w:rsidR="009F45F1" w:rsidRPr="00424A44" w:rsidRDefault="009F45F1" w:rsidP="009F45F1">
      <w:pPr>
        <w:tabs>
          <w:tab w:val="left" w:pos="1108"/>
          <w:tab w:val="left" w:pos="1238"/>
          <w:tab w:val="left" w:pos="1728"/>
          <w:tab w:val="left" w:pos="2448"/>
          <w:tab w:val="left" w:pos="3168"/>
          <w:tab w:val="left" w:pos="3888"/>
          <w:tab w:val="left" w:pos="4608"/>
          <w:tab w:val="left" w:pos="5328"/>
          <w:tab w:val="left" w:pos="6048"/>
          <w:tab w:val="left" w:pos="6768"/>
          <w:tab w:val="left" w:pos="7488"/>
        </w:tabs>
        <w:suppressAutoHyphens/>
        <w:spacing w:line="240" w:lineRule="atLeast"/>
        <w:ind w:left="1108" w:hanging="1108"/>
        <w:rPr>
          <w:rFonts w:ascii="Calibri" w:hAnsi="Calibri" w:cs="Calibri"/>
          <w:b/>
          <w:bCs/>
          <w:sz w:val="24"/>
          <w:szCs w:val="24"/>
          <w:lang w:val="en-US"/>
        </w:rPr>
      </w:pPr>
    </w:p>
    <w:sectPr w:rsidR="009F45F1" w:rsidRPr="00424A44" w:rsidSect="00AD4B3E">
      <w:headerReference w:type="default" r:id="rId14"/>
      <w:footerReference w:type="default" r:id="rId15"/>
      <w:pgSz w:w="11906" w:h="16838" w:code="9"/>
      <w:pgMar w:top="540" w:right="1151" w:bottom="720" w:left="1151" w:header="72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C942" w14:textId="77777777" w:rsidR="00ED4F4B" w:rsidRDefault="00ED4F4B" w:rsidP="00073CB4">
      <w:r>
        <w:separator/>
      </w:r>
    </w:p>
  </w:endnote>
  <w:endnote w:type="continuationSeparator" w:id="0">
    <w:p w14:paraId="27EE436B" w14:textId="77777777" w:rsidR="00ED4F4B" w:rsidRDefault="00ED4F4B" w:rsidP="0007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10p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E9A5" w14:textId="77777777" w:rsidR="000C3D53" w:rsidRPr="00073CB4" w:rsidRDefault="000C3D53" w:rsidP="00073CB4">
    <w:pPr>
      <w:pStyle w:val="Footer"/>
      <w:rPr>
        <w:b/>
        <w:i/>
        <w:sz w:val="16"/>
        <w:szCs w:val="16"/>
      </w:rPr>
    </w:pPr>
  </w:p>
  <w:p w14:paraId="31C56178" w14:textId="77777777" w:rsidR="000C3D53" w:rsidRPr="00073CB4" w:rsidRDefault="000C3D53" w:rsidP="00073CB4">
    <w:pPr>
      <w:pStyle w:val="Footer"/>
      <w:rPr>
        <w:b/>
      </w:rPr>
    </w:pPr>
  </w:p>
  <w:p w14:paraId="7C38FC40" w14:textId="77777777" w:rsidR="000C3D53" w:rsidRDefault="000C3D53" w:rsidP="003147E6">
    <w:pPr>
      <w:pStyle w:val="Footer"/>
      <w:jc w:val="right"/>
    </w:pPr>
    <w:r>
      <w:fldChar w:fldCharType="begin"/>
    </w:r>
    <w:r>
      <w:instrText xml:space="preserve"> PAGE  \* MERGEFORMAT </w:instrText>
    </w:r>
    <w:r>
      <w:fldChar w:fldCharType="separate"/>
    </w:r>
    <w:r w:rsidR="000730D5">
      <w:rPr>
        <w:noProof/>
      </w:rPr>
      <w:t>4</w:t>
    </w:r>
    <w:r>
      <w:fldChar w:fldCharType="end"/>
    </w:r>
    <w:r>
      <w:t xml:space="preserve"> of </w:t>
    </w:r>
    <w:fldSimple w:instr=" NUMPAGES   \* MERGEFORMAT ">
      <w:r w:rsidR="000730D5">
        <w:rPr>
          <w:noProof/>
        </w:rPr>
        <w:t>7</w:t>
      </w:r>
    </w:fldSimple>
  </w:p>
  <w:p w14:paraId="31322447" w14:textId="77777777" w:rsidR="000C3D53" w:rsidRPr="00073CB4" w:rsidRDefault="000C3D53" w:rsidP="003147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960C4" w14:textId="77777777" w:rsidR="00ED4F4B" w:rsidRDefault="00ED4F4B" w:rsidP="00073CB4">
      <w:r>
        <w:separator/>
      </w:r>
    </w:p>
  </w:footnote>
  <w:footnote w:type="continuationSeparator" w:id="0">
    <w:p w14:paraId="7513BA30" w14:textId="77777777" w:rsidR="00ED4F4B" w:rsidRDefault="00ED4F4B" w:rsidP="0007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388E" w14:textId="77777777" w:rsidR="000C3D53" w:rsidRPr="00EA193F" w:rsidRDefault="000C3D53" w:rsidP="00AD4B3E">
    <w:pPr>
      <w:tabs>
        <w:tab w:val="left" w:pos="1108"/>
        <w:tab w:val="left" w:pos="1238"/>
        <w:tab w:val="left" w:pos="1728"/>
        <w:tab w:val="left" w:pos="1800"/>
        <w:tab w:val="left" w:pos="2448"/>
        <w:tab w:val="left" w:pos="3168"/>
        <w:tab w:val="left" w:pos="3888"/>
        <w:tab w:val="left" w:pos="4608"/>
        <w:tab w:val="left" w:pos="5328"/>
        <w:tab w:val="left" w:pos="6048"/>
        <w:tab w:val="left" w:pos="6768"/>
        <w:tab w:val="left" w:pos="7488"/>
      </w:tabs>
      <w:suppressAutoHyphens/>
      <w:spacing w:line="240" w:lineRule="atLeast"/>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BED"/>
    <w:multiLevelType w:val="hybridMultilevel"/>
    <w:tmpl w:val="3544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0A75"/>
    <w:multiLevelType w:val="hybridMultilevel"/>
    <w:tmpl w:val="CFAE01AA"/>
    <w:lvl w:ilvl="0" w:tplc="FFFFFFFF">
      <w:start w:val="1"/>
      <w:numFmt w:val="decimal"/>
      <w:lvlText w:val="%1."/>
      <w:lvlJc w:val="left"/>
      <w:pPr>
        <w:tabs>
          <w:tab w:val="num" w:pos="720"/>
        </w:tabs>
        <w:ind w:left="720" w:hanging="360"/>
      </w:pPr>
    </w:lvl>
    <w:lvl w:ilvl="1" w:tplc="BB9617AE">
      <w:start w:val="5"/>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D66B23"/>
    <w:multiLevelType w:val="multilevel"/>
    <w:tmpl w:val="E6305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4532486"/>
    <w:multiLevelType w:val="hybridMultilevel"/>
    <w:tmpl w:val="8F844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04254"/>
    <w:multiLevelType w:val="hybridMultilevel"/>
    <w:tmpl w:val="89AAE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7A7166"/>
    <w:multiLevelType w:val="hybridMultilevel"/>
    <w:tmpl w:val="2932EB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982749"/>
    <w:multiLevelType w:val="multilevel"/>
    <w:tmpl w:val="D05866CE"/>
    <w:lvl w:ilvl="0">
      <w:start w:val="1"/>
      <w:numFmt w:val="decimal"/>
      <w:lvlText w:val="%1."/>
      <w:lvlJc w:val="left"/>
      <w:pPr>
        <w:tabs>
          <w:tab w:val="num" w:pos="1778"/>
        </w:tabs>
        <w:ind w:left="1778"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D21F7"/>
    <w:multiLevelType w:val="hybridMultilevel"/>
    <w:tmpl w:val="8B7CB8D2"/>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8A0299"/>
    <w:multiLevelType w:val="hybridMultilevel"/>
    <w:tmpl w:val="A960772A"/>
    <w:lvl w:ilvl="0" w:tplc="2000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17A723C3"/>
    <w:multiLevelType w:val="hybridMultilevel"/>
    <w:tmpl w:val="6E1A79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AF68F7"/>
    <w:multiLevelType w:val="hybridMultilevel"/>
    <w:tmpl w:val="45CADDAE"/>
    <w:lvl w:ilvl="0" w:tplc="9BE64D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1BC03DD9"/>
    <w:multiLevelType w:val="hybridMultilevel"/>
    <w:tmpl w:val="D840A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D1377"/>
    <w:multiLevelType w:val="hybridMultilevel"/>
    <w:tmpl w:val="D50A9E74"/>
    <w:lvl w:ilvl="0" w:tplc="2000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24C0054E"/>
    <w:multiLevelType w:val="multilevel"/>
    <w:tmpl w:val="41B4152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29CC23F2"/>
    <w:multiLevelType w:val="multilevel"/>
    <w:tmpl w:val="6C7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75F85"/>
    <w:multiLevelType w:val="multilevel"/>
    <w:tmpl w:val="826E42C6"/>
    <w:lvl w:ilvl="0">
      <w:start w:val="1"/>
      <w:numFmt w:val="decimal"/>
      <w:lvlText w:val="%1."/>
      <w:lvlJc w:val="left"/>
      <w:pPr>
        <w:tabs>
          <w:tab w:val="num" w:pos="1778"/>
        </w:tabs>
        <w:ind w:left="1778"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927732"/>
    <w:multiLevelType w:val="hybridMultilevel"/>
    <w:tmpl w:val="0994B366"/>
    <w:lvl w:ilvl="0" w:tplc="2000001B">
      <w:start w:val="1"/>
      <w:numFmt w:val="lowerRoman"/>
      <w:lvlText w:val="%1."/>
      <w:lvlJc w:val="right"/>
      <w:pPr>
        <w:ind w:left="1440" w:hanging="360"/>
      </w:pPr>
      <w:rPr>
        <w:rFonts w:hint="default"/>
      </w:rPr>
    </w:lvl>
    <w:lvl w:ilvl="1" w:tplc="2000001B">
      <w:start w:val="1"/>
      <w:numFmt w:val="lowerRoman"/>
      <w:lvlText w:val="%2."/>
      <w:lvlJc w:val="right"/>
      <w:pPr>
        <w:ind w:left="2160" w:hanging="360"/>
      </w:pPr>
      <w:rPr>
        <w:rFonts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2E843F65"/>
    <w:multiLevelType w:val="hybridMultilevel"/>
    <w:tmpl w:val="9D72BB1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2F08068E"/>
    <w:multiLevelType w:val="hybridMultilevel"/>
    <w:tmpl w:val="4B682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81A9F"/>
    <w:multiLevelType w:val="hybridMultilevel"/>
    <w:tmpl w:val="0E5EA4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5CC0AA4"/>
    <w:multiLevelType w:val="hybridMultilevel"/>
    <w:tmpl w:val="C00C3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841CE1"/>
    <w:multiLevelType w:val="hybridMultilevel"/>
    <w:tmpl w:val="4A4A8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4C5B7F"/>
    <w:multiLevelType w:val="hybridMultilevel"/>
    <w:tmpl w:val="D2A20D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E2E3946"/>
    <w:multiLevelType w:val="hybridMultilevel"/>
    <w:tmpl w:val="7C7AB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59C9"/>
    <w:multiLevelType w:val="hybridMultilevel"/>
    <w:tmpl w:val="732A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22F46"/>
    <w:multiLevelType w:val="hybridMultilevel"/>
    <w:tmpl w:val="85B27E52"/>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A444813"/>
    <w:multiLevelType w:val="hybridMultilevel"/>
    <w:tmpl w:val="715A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E229DC"/>
    <w:multiLevelType w:val="hybridMultilevel"/>
    <w:tmpl w:val="4EE4EB4E"/>
    <w:lvl w:ilvl="0" w:tplc="FFFFFFFF">
      <w:start w:val="1"/>
      <w:numFmt w:val="decimal"/>
      <w:lvlText w:val="%1."/>
      <w:lvlJc w:val="left"/>
      <w:pPr>
        <w:tabs>
          <w:tab w:val="num" w:pos="1140"/>
        </w:tabs>
        <w:ind w:left="114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4FCF720F"/>
    <w:multiLevelType w:val="hybridMultilevel"/>
    <w:tmpl w:val="15D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D19E9"/>
    <w:multiLevelType w:val="hybridMultilevel"/>
    <w:tmpl w:val="7802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5439D"/>
    <w:multiLevelType w:val="hybridMultilevel"/>
    <w:tmpl w:val="5FAEFE20"/>
    <w:lvl w:ilvl="0" w:tplc="2000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1" w15:restartNumberingAfterBreak="0">
    <w:nsid w:val="54626F57"/>
    <w:multiLevelType w:val="hybridMultilevel"/>
    <w:tmpl w:val="5A446B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27B2E"/>
    <w:multiLevelType w:val="hybridMultilevel"/>
    <w:tmpl w:val="D03C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A48F6"/>
    <w:multiLevelType w:val="hybridMultilevel"/>
    <w:tmpl w:val="4AF4003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1964A0"/>
    <w:multiLevelType w:val="hybridMultilevel"/>
    <w:tmpl w:val="E398EB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8379BB"/>
    <w:multiLevelType w:val="multilevel"/>
    <w:tmpl w:val="901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7038AE"/>
    <w:multiLevelType w:val="hybridMultilevel"/>
    <w:tmpl w:val="2EC465F6"/>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50F0F4C"/>
    <w:multiLevelType w:val="hybridMultilevel"/>
    <w:tmpl w:val="26E45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F1F49"/>
    <w:multiLevelType w:val="hybridMultilevel"/>
    <w:tmpl w:val="F92CC8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D54418B"/>
    <w:multiLevelType w:val="hybridMultilevel"/>
    <w:tmpl w:val="5C2C99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7ED57A5C"/>
    <w:multiLevelType w:val="hybridMultilevel"/>
    <w:tmpl w:val="9F58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24"/>
  </w:num>
  <w:num w:numId="4">
    <w:abstractNumId w:val="4"/>
  </w:num>
  <w:num w:numId="5">
    <w:abstractNumId w:val="40"/>
  </w:num>
  <w:num w:numId="6">
    <w:abstractNumId w:val="33"/>
  </w:num>
  <w:num w:numId="7">
    <w:abstractNumId w:val="0"/>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2"/>
  </w:num>
  <w:num w:numId="11">
    <w:abstractNumId w:val="13"/>
  </w:num>
  <w:num w:numId="12">
    <w:abstractNumId w:val="36"/>
  </w:num>
  <w:num w:numId="13">
    <w:abstractNumId w:val="1"/>
  </w:num>
  <w:num w:numId="14">
    <w:abstractNumId w:val="7"/>
  </w:num>
  <w:num w:numId="15">
    <w:abstractNumId w:val="9"/>
  </w:num>
  <w:num w:numId="16">
    <w:abstractNumId w:val="27"/>
  </w:num>
  <w:num w:numId="17">
    <w:abstractNumId w:val="38"/>
  </w:num>
  <w:num w:numId="18">
    <w:abstractNumId w:val="32"/>
  </w:num>
  <w:num w:numId="19">
    <w:abstractNumId w:val="37"/>
  </w:num>
  <w:num w:numId="20">
    <w:abstractNumId w:val="11"/>
  </w:num>
  <w:num w:numId="21">
    <w:abstractNumId w:val="10"/>
  </w:num>
  <w:num w:numId="22">
    <w:abstractNumId w:val="25"/>
  </w:num>
  <w:num w:numId="23">
    <w:abstractNumId w:val="23"/>
  </w:num>
  <w:num w:numId="24">
    <w:abstractNumId w:val="28"/>
  </w:num>
  <w:num w:numId="25">
    <w:abstractNumId w:val="31"/>
  </w:num>
  <w:num w:numId="26">
    <w:abstractNumId w:val="39"/>
  </w:num>
  <w:num w:numId="27">
    <w:abstractNumId w:val="5"/>
  </w:num>
  <w:num w:numId="28">
    <w:abstractNumId w:val="34"/>
  </w:num>
  <w:num w:numId="29">
    <w:abstractNumId w:val="3"/>
  </w:num>
  <w:num w:numId="30">
    <w:abstractNumId w:val="6"/>
  </w:num>
  <w:num w:numId="31">
    <w:abstractNumId w:val="30"/>
  </w:num>
  <w:num w:numId="32">
    <w:abstractNumId w:val="16"/>
  </w:num>
  <w:num w:numId="33">
    <w:abstractNumId w:val="15"/>
  </w:num>
  <w:num w:numId="34">
    <w:abstractNumId w:val="12"/>
  </w:num>
  <w:num w:numId="35">
    <w:abstractNumId w:val="17"/>
  </w:num>
  <w:num w:numId="36">
    <w:abstractNumId w:val="8"/>
  </w:num>
  <w:num w:numId="37">
    <w:abstractNumId w:val="29"/>
  </w:num>
  <w:num w:numId="38">
    <w:abstractNumId w:val="20"/>
  </w:num>
  <w:num w:numId="39">
    <w:abstractNumId w:val="26"/>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NDQxMLYwNjEwN7FU0lEKTi0uzszPAykwrAUA59NT2ywAAAA="/>
  </w:docVars>
  <w:rsids>
    <w:rsidRoot w:val="00073CB4"/>
    <w:rsid w:val="000014AA"/>
    <w:rsid w:val="000126B0"/>
    <w:rsid w:val="00012ADA"/>
    <w:rsid w:val="00030287"/>
    <w:rsid w:val="00036E46"/>
    <w:rsid w:val="00037C90"/>
    <w:rsid w:val="000730D5"/>
    <w:rsid w:val="00073CB4"/>
    <w:rsid w:val="000740EB"/>
    <w:rsid w:val="00077E11"/>
    <w:rsid w:val="0008238C"/>
    <w:rsid w:val="00087BE4"/>
    <w:rsid w:val="0009495F"/>
    <w:rsid w:val="000B1EDD"/>
    <w:rsid w:val="000B2217"/>
    <w:rsid w:val="000B35DB"/>
    <w:rsid w:val="000C0FB1"/>
    <w:rsid w:val="000C3D53"/>
    <w:rsid w:val="000D3E9C"/>
    <w:rsid w:val="000E1651"/>
    <w:rsid w:val="000F0981"/>
    <w:rsid w:val="001160B6"/>
    <w:rsid w:val="00121CBB"/>
    <w:rsid w:val="0012347F"/>
    <w:rsid w:val="001270D3"/>
    <w:rsid w:val="00134BDC"/>
    <w:rsid w:val="001416EB"/>
    <w:rsid w:val="001457C1"/>
    <w:rsid w:val="001512F6"/>
    <w:rsid w:val="00151666"/>
    <w:rsid w:val="00152D1F"/>
    <w:rsid w:val="00153CE0"/>
    <w:rsid w:val="001551FF"/>
    <w:rsid w:val="00156F38"/>
    <w:rsid w:val="00163406"/>
    <w:rsid w:val="00174F50"/>
    <w:rsid w:val="00177969"/>
    <w:rsid w:val="00182695"/>
    <w:rsid w:val="00193EC3"/>
    <w:rsid w:val="001A2096"/>
    <w:rsid w:val="001A2D7F"/>
    <w:rsid w:val="001C08B4"/>
    <w:rsid w:val="001D5BEC"/>
    <w:rsid w:val="001D65A5"/>
    <w:rsid w:val="001E56B5"/>
    <w:rsid w:val="001E6A09"/>
    <w:rsid w:val="001F6F47"/>
    <w:rsid w:val="00200F09"/>
    <w:rsid w:val="00201436"/>
    <w:rsid w:val="00201D22"/>
    <w:rsid w:val="002021D9"/>
    <w:rsid w:val="00210317"/>
    <w:rsid w:val="00211AA0"/>
    <w:rsid w:val="00212C75"/>
    <w:rsid w:val="002144A2"/>
    <w:rsid w:val="00215470"/>
    <w:rsid w:val="00216B3E"/>
    <w:rsid w:val="002205BA"/>
    <w:rsid w:val="00223690"/>
    <w:rsid w:val="00236B7F"/>
    <w:rsid w:val="00241D48"/>
    <w:rsid w:val="0024283C"/>
    <w:rsid w:val="00245B0A"/>
    <w:rsid w:val="00255066"/>
    <w:rsid w:val="0025540F"/>
    <w:rsid w:val="0025618E"/>
    <w:rsid w:val="0028632F"/>
    <w:rsid w:val="00286888"/>
    <w:rsid w:val="002912ED"/>
    <w:rsid w:val="00294B6D"/>
    <w:rsid w:val="002A4201"/>
    <w:rsid w:val="002B3A37"/>
    <w:rsid w:val="002B3A5D"/>
    <w:rsid w:val="002B6A60"/>
    <w:rsid w:val="002C3744"/>
    <w:rsid w:val="002D3312"/>
    <w:rsid w:val="002E4D19"/>
    <w:rsid w:val="002E616B"/>
    <w:rsid w:val="00301626"/>
    <w:rsid w:val="00307AA0"/>
    <w:rsid w:val="00311FF5"/>
    <w:rsid w:val="00312A54"/>
    <w:rsid w:val="003147E6"/>
    <w:rsid w:val="00314E0E"/>
    <w:rsid w:val="003215E1"/>
    <w:rsid w:val="00322BD8"/>
    <w:rsid w:val="0032796A"/>
    <w:rsid w:val="00327ECF"/>
    <w:rsid w:val="003333E4"/>
    <w:rsid w:val="0033360A"/>
    <w:rsid w:val="00333D24"/>
    <w:rsid w:val="003455ED"/>
    <w:rsid w:val="00356E78"/>
    <w:rsid w:val="003914E3"/>
    <w:rsid w:val="00394128"/>
    <w:rsid w:val="003A6C5F"/>
    <w:rsid w:val="003B186A"/>
    <w:rsid w:val="003B3B28"/>
    <w:rsid w:val="003C6071"/>
    <w:rsid w:val="003D03A7"/>
    <w:rsid w:val="003E565A"/>
    <w:rsid w:val="003E6686"/>
    <w:rsid w:val="003E6D6F"/>
    <w:rsid w:val="003F2997"/>
    <w:rsid w:val="003F45CA"/>
    <w:rsid w:val="003F7A46"/>
    <w:rsid w:val="00402D88"/>
    <w:rsid w:val="004033C3"/>
    <w:rsid w:val="004034EC"/>
    <w:rsid w:val="00405669"/>
    <w:rsid w:val="00410088"/>
    <w:rsid w:val="00412D5F"/>
    <w:rsid w:val="00424A44"/>
    <w:rsid w:val="0043627D"/>
    <w:rsid w:val="00443CF6"/>
    <w:rsid w:val="00446497"/>
    <w:rsid w:val="00447E54"/>
    <w:rsid w:val="004515A7"/>
    <w:rsid w:val="0045344F"/>
    <w:rsid w:val="004559BC"/>
    <w:rsid w:val="004651DA"/>
    <w:rsid w:val="00471C3E"/>
    <w:rsid w:val="00472020"/>
    <w:rsid w:val="00472472"/>
    <w:rsid w:val="00473364"/>
    <w:rsid w:val="0047585D"/>
    <w:rsid w:val="00477953"/>
    <w:rsid w:val="00477D01"/>
    <w:rsid w:val="004855D3"/>
    <w:rsid w:val="00486728"/>
    <w:rsid w:val="00496746"/>
    <w:rsid w:val="004A62FE"/>
    <w:rsid w:val="004B0143"/>
    <w:rsid w:val="004D48E2"/>
    <w:rsid w:val="004D6EF8"/>
    <w:rsid w:val="004E6CCB"/>
    <w:rsid w:val="00501F1D"/>
    <w:rsid w:val="00507D5C"/>
    <w:rsid w:val="00511A02"/>
    <w:rsid w:val="005202D0"/>
    <w:rsid w:val="00541FA8"/>
    <w:rsid w:val="00544C90"/>
    <w:rsid w:val="005525DA"/>
    <w:rsid w:val="00554624"/>
    <w:rsid w:val="00554E20"/>
    <w:rsid w:val="005628C6"/>
    <w:rsid w:val="00563DD9"/>
    <w:rsid w:val="0058079D"/>
    <w:rsid w:val="00586E2E"/>
    <w:rsid w:val="005A671C"/>
    <w:rsid w:val="005B2156"/>
    <w:rsid w:val="005B6663"/>
    <w:rsid w:val="005C3814"/>
    <w:rsid w:val="005F1D4B"/>
    <w:rsid w:val="005F327F"/>
    <w:rsid w:val="005F6A75"/>
    <w:rsid w:val="0060049C"/>
    <w:rsid w:val="00600DBC"/>
    <w:rsid w:val="00600F3E"/>
    <w:rsid w:val="00604885"/>
    <w:rsid w:val="00627E56"/>
    <w:rsid w:val="00630BB3"/>
    <w:rsid w:val="00631DFC"/>
    <w:rsid w:val="00640B7F"/>
    <w:rsid w:val="0064391E"/>
    <w:rsid w:val="006477C6"/>
    <w:rsid w:val="0065190F"/>
    <w:rsid w:val="0065231F"/>
    <w:rsid w:val="00656BAA"/>
    <w:rsid w:val="006658BD"/>
    <w:rsid w:val="00680993"/>
    <w:rsid w:val="006921ED"/>
    <w:rsid w:val="006A6EBF"/>
    <w:rsid w:val="006B17A8"/>
    <w:rsid w:val="006B610B"/>
    <w:rsid w:val="006C30A1"/>
    <w:rsid w:val="006C6104"/>
    <w:rsid w:val="006D5029"/>
    <w:rsid w:val="006E0FD8"/>
    <w:rsid w:val="006E201A"/>
    <w:rsid w:val="006E5AF9"/>
    <w:rsid w:val="00702339"/>
    <w:rsid w:val="0070578A"/>
    <w:rsid w:val="00705C6F"/>
    <w:rsid w:val="007136F7"/>
    <w:rsid w:val="00720654"/>
    <w:rsid w:val="00722C9B"/>
    <w:rsid w:val="007247C5"/>
    <w:rsid w:val="007274B5"/>
    <w:rsid w:val="00727E0C"/>
    <w:rsid w:val="0073028E"/>
    <w:rsid w:val="00733040"/>
    <w:rsid w:val="00745C88"/>
    <w:rsid w:val="00747872"/>
    <w:rsid w:val="00753664"/>
    <w:rsid w:val="0075445A"/>
    <w:rsid w:val="00761B02"/>
    <w:rsid w:val="00766429"/>
    <w:rsid w:val="007676F9"/>
    <w:rsid w:val="00775193"/>
    <w:rsid w:val="007764AB"/>
    <w:rsid w:val="00776A86"/>
    <w:rsid w:val="00786D7E"/>
    <w:rsid w:val="007921C9"/>
    <w:rsid w:val="00794CB9"/>
    <w:rsid w:val="007A03B8"/>
    <w:rsid w:val="007A6E83"/>
    <w:rsid w:val="007B59A6"/>
    <w:rsid w:val="007B5BC0"/>
    <w:rsid w:val="007B607F"/>
    <w:rsid w:val="007B71B8"/>
    <w:rsid w:val="007C7B87"/>
    <w:rsid w:val="007D06CF"/>
    <w:rsid w:val="007E6390"/>
    <w:rsid w:val="00806A80"/>
    <w:rsid w:val="008073A9"/>
    <w:rsid w:val="00826B94"/>
    <w:rsid w:val="00827789"/>
    <w:rsid w:val="00834F1A"/>
    <w:rsid w:val="00852994"/>
    <w:rsid w:val="00854655"/>
    <w:rsid w:val="0086388A"/>
    <w:rsid w:val="00876D49"/>
    <w:rsid w:val="008828E0"/>
    <w:rsid w:val="00892B77"/>
    <w:rsid w:val="008A35F6"/>
    <w:rsid w:val="008B12BF"/>
    <w:rsid w:val="008B53C4"/>
    <w:rsid w:val="008C2274"/>
    <w:rsid w:val="008C26C0"/>
    <w:rsid w:val="008C7AA0"/>
    <w:rsid w:val="008D11C5"/>
    <w:rsid w:val="008D4FD5"/>
    <w:rsid w:val="008D5F02"/>
    <w:rsid w:val="008E0209"/>
    <w:rsid w:val="008E2198"/>
    <w:rsid w:val="008E523B"/>
    <w:rsid w:val="008F0D5E"/>
    <w:rsid w:val="008F241E"/>
    <w:rsid w:val="00901D18"/>
    <w:rsid w:val="00902029"/>
    <w:rsid w:val="0091176D"/>
    <w:rsid w:val="00912D36"/>
    <w:rsid w:val="0091650A"/>
    <w:rsid w:val="00917656"/>
    <w:rsid w:val="00921FDB"/>
    <w:rsid w:val="009234D0"/>
    <w:rsid w:val="009418F4"/>
    <w:rsid w:val="009423CF"/>
    <w:rsid w:val="0095524A"/>
    <w:rsid w:val="00965FCA"/>
    <w:rsid w:val="00967F36"/>
    <w:rsid w:val="00982402"/>
    <w:rsid w:val="00982AE5"/>
    <w:rsid w:val="00991E50"/>
    <w:rsid w:val="00992276"/>
    <w:rsid w:val="009928BB"/>
    <w:rsid w:val="009956AE"/>
    <w:rsid w:val="009965F7"/>
    <w:rsid w:val="009A5B0C"/>
    <w:rsid w:val="009B1648"/>
    <w:rsid w:val="009B743F"/>
    <w:rsid w:val="009B7FF3"/>
    <w:rsid w:val="009E06F9"/>
    <w:rsid w:val="009E08ED"/>
    <w:rsid w:val="009F45F1"/>
    <w:rsid w:val="00A005BD"/>
    <w:rsid w:val="00A01470"/>
    <w:rsid w:val="00A03761"/>
    <w:rsid w:val="00A05AB6"/>
    <w:rsid w:val="00A0659D"/>
    <w:rsid w:val="00A16011"/>
    <w:rsid w:val="00A256A7"/>
    <w:rsid w:val="00A25C01"/>
    <w:rsid w:val="00A26A91"/>
    <w:rsid w:val="00A26BD6"/>
    <w:rsid w:val="00A30E1F"/>
    <w:rsid w:val="00A33C8B"/>
    <w:rsid w:val="00A40C59"/>
    <w:rsid w:val="00A43705"/>
    <w:rsid w:val="00A4590A"/>
    <w:rsid w:val="00A641D9"/>
    <w:rsid w:val="00A65578"/>
    <w:rsid w:val="00A9035C"/>
    <w:rsid w:val="00A911D0"/>
    <w:rsid w:val="00A9488B"/>
    <w:rsid w:val="00A95C15"/>
    <w:rsid w:val="00AB18F5"/>
    <w:rsid w:val="00AB3E8A"/>
    <w:rsid w:val="00AC3812"/>
    <w:rsid w:val="00AC71BB"/>
    <w:rsid w:val="00AD42B4"/>
    <w:rsid w:val="00AD4B3E"/>
    <w:rsid w:val="00AE0A10"/>
    <w:rsid w:val="00AE2E5B"/>
    <w:rsid w:val="00AE4099"/>
    <w:rsid w:val="00AE4A51"/>
    <w:rsid w:val="00AF1E2A"/>
    <w:rsid w:val="00AF56C8"/>
    <w:rsid w:val="00B00A4F"/>
    <w:rsid w:val="00B04B92"/>
    <w:rsid w:val="00B1471C"/>
    <w:rsid w:val="00B226DE"/>
    <w:rsid w:val="00B25122"/>
    <w:rsid w:val="00B30226"/>
    <w:rsid w:val="00B30B5B"/>
    <w:rsid w:val="00B31A43"/>
    <w:rsid w:val="00B35908"/>
    <w:rsid w:val="00B47B89"/>
    <w:rsid w:val="00B7301C"/>
    <w:rsid w:val="00B9301C"/>
    <w:rsid w:val="00B94065"/>
    <w:rsid w:val="00B9540A"/>
    <w:rsid w:val="00BB5A2C"/>
    <w:rsid w:val="00BB66FB"/>
    <w:rsid w:val="00BC1F75"/>
    <w:rsid w:val="00BC4503"/>
    <w:rsid w:val="00BD618A"/>
    <w:rsid w:val="00BD7271"/>
    <w:rsid w:val="00BE2D68"/>
    <w:rsid w:val="00BF4E66"/>
    <w:rsid w:val="00C03A5F"/>
    <w:rsid w:val="00C15447"/>
    <w:rsid w:val="00C203B0"/>
    <w:rsid w:val="00C21FA7"/>
    <w:rsid w:val="00C26152"/>
    <w:rsid w:val="00C31E76"/>
    <w:rsid w:val="00C338E4"/>
    <w:rsid w:val="00C37D0C"/>
    <w:rsid w:val="00C533A5"/>
    <w:rsid w:val="00C64FC7"/>
    <w:rsid w:val="00C65A86"/>
    <w:rsid w:val="00C6647B"/>
    <w:rsid w:val="00C837BF"/>
    <w:rsid w:val="00C85D61"/>
    <w:rsid w:val="00C87DD1"/>
    <w:rsid w:val="00C93FFD"/>
    <w:rsid w:val="00C9436B"/>
    <w:rsid w:val="00CA146C"/>
    <w:rsid w:val="00CA1E45"/>
    <w:rsid w:val="00CA283F"/>
    <w:rsid w:val="00CA6D52"/>
    <w:rsid w:val="00CB251C"/>
    <w:rsid w:val="00CB6DA4"/>
    <w:rsid w:val="00CC081A"/>
    <w:rsid w:val="00CC255C"/>
    <w:rsid w:val="00CC5010"/>
    <w:rsid w:val="00CD2053"/>
    <w:rsid w:val="00CF36DA"/>
    <w:rsid w:val="00CF7084"/>
    <w:rsid w:val="00D0393A"/>
    <w:rsid w:val="00D04A68"/>
    <w:rsid w:val="00D23581"/>
    <w:rsid w:val="00D25E0D"/>
    <w:rsid w:val="00D369AD"/>
    <w:rsid w:val="00D4283D"/>
    <w:rsid w:val="00D4513C"/>
    <w:rsid w:val="00D50BD6"/>
    <w:rsid w:val="00D60826"/>
    <w:rsid w:val="00D62303"/>
    <w:rsid w:val="00D62CFF"/>
    <w:rsid w:val="00D65EFC"/>
    <w:rsid w:val="00D80BFF"/>
    <w:rsid w:val="00D831BD"/>
    <w:rsid w:val="00D84FFC"/>
    <w:rsid w:val="00D8506C"/>
    <w:rsid w:val="00D86C36"/>
    <w:rsid w:val="00D93D29"/>
    <w:rsid w:val="00D95AFE"/>
    <w:rsid w:val="00D9739B"/>
    <w:rsid w:val="00D978C0"/>
    <w:rsid w:val="00DB6E5C"/>
    <w:rsid w:val="00DC43A4"/>
    <w:rsid w:val="00DD1B4C"/>
    <w:rsid w:val="00DD207E"/>
    <w:rsid w:val="00DD4066"/>
    <w:rsid w:val="00DF0C98"/>
    <w:rsid w:val="00DF5AE9"/>
    <w:rsid w:val="00E0503C"/>
    <w:rsid w:val="00E06DF8"/>
    <w:rsid w:val="00E1260F"/>
    <w:rsid w:val="00E16B47"/>
    <w:rsid w:val="00E37618"/>
    <w:rsid w:val="00E43299"/>
    <w:rsid w:val="00E43E17"/>
    <w:rsid w:val="00E52B48"/>
    <w:rsid w:val="00E74A85"/>
    <w:rsid w:val="00E7564B"/>
    <w:rsid w:val="00E8603B"/>
    <w:rsid w:val="00E87B3B"/>
    <w:rsid w:val="00E87E00"/>
    <w:rsid w:val="00E90FDA"/>
    <w:rsid w:val="00E9234B"/>
    <w:rsid w:val="00E94491"/>
    <w:rsid w:val="00EA193F"/>
    <w:rsid w:val="00EA42D3"/>
    <w:rsid w:val="00EA4AC2"/>
    <w:rsid w:val="00EB4328"/>
    <w:rsid w:val="00ED4F4B"/>
    <w:rsid w:val="00EE0455"/>
    <w:rsid w:val="00EE0A6B"/>
    <w:rsid w:val="00EE7764"/>
    <w:rsid w:val="00EF0CB4"/>
    <w:rsid w:val="00EF0F18"/>
    <w:rsid w:val="00F04CBE"/>
    <w:rsid w:val="00F063FB"/>
    <w:rsid w:val="00F102C6"/>
    <w:rsid w:val="00F108EF"/>
    <w:rsid w:val="00F13964"/>
    <w:rsid w:val="00F15A6B"/>
    <w:rsid w:val="00F17483"/>
    <w:rsid w:val="00F32B0E"/>
    <w:rsid w:val="00F36DE5"/>
    <w:rsid w:val="00F530B0"/>
    <w:rsid w:val="00F560BC"/>
    <w:rsid w:val="00F578E9"/>
    <w:rsid w:val="00F60C6C"/>
    <w:rsid w:val="00F63219"/>
    <w:rsid w:val="00F6373D"/>
    <w:rsid w:val="00F649FD"/>
    <w:rsid w:val="00F65B26"/>
    <w:rsid w:val="00F7089E"/>
    <w:rsid w:val="00F72987"/>
    <w:rsid w:val="00F74346"/>
    <w:rsid w:val="00F9272C"/>
    <w:rsid w:val="00FA281C"/>
    <w:rsid w:val="00FA34E2"/>
    <w:rsid w:val="00FB5E12"/>
    <w:rsid w:val="00FC0249"/>
    <w:rsid w:val="00FC5C08"/>
    <w:rsid w:val="00FC6A2C"/>
    <w:rsid w:val="00FD15B8"/>
    <w:rsid w:val="00FD72A1"/>
    <w:rsid w:val="00FE111D"/>
    <w:rsid w:val="00FE47A4"/>
    <w:rsid w:val="00FE4F50"/>
    <w:rsid w:val="00FF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9D4A987"/>
  <w15:chartTrackingRefBased/>
  <w15:docId w15:val="{7C70E624-47CD-4339-9D96-408D7A0A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CB4"/>
    <w:pPr>
      <w:widowControl w:val="0"/>
      <w:autoSpaceDE w:val="0"/>
      <w:autoSpaceDN w:val="0"/>
      <w:adjustRightInd w:val="0"/>
    </w:pPr>
    <w:rPr>
      <w:rFonts w:ascii="Helv 10pt" w:hAnsi="Helv 10pt" w:cs="Helv 10pt"/>
    </w:rPr>
  </w:style>
  <w:style w:type="paragraph" w:styleId="Heading1">
    <w:name w:val="heading 1"/>
    <w:basedOn w:val="Normal"/>
    <w:next w:val="Normal"/>
    <w:link w:val="Heading1Char"/>
    <w:autoRedefine/>
    <w:uiPriority w:val="9"/>
    <w:qFormat/>
    <w:rsid w:val="002021D9"/>
    <w:pPr>
      <w:spacing w:before="300" w:after="40"/>
      <w:outlineLvl w:val="0"/>
    </w:pPr>
    <w:rPr>
      <w:b/>
      <w:caps/>
      <w:spacing w:val="5"/>
      <w:szCs w:val="32"/>
      <w:lang w:bidi="en-US"/>
    </w:rPr>
  </w:style>
  <w:style w:type="paragraph" w:styleId="Heading2">
    <w:name w:val="heading 2"/>
    <w:basedOn w:val="Normal"/>
    <w:next w:val="Normal"/>
    <w:link w:val="Heading2Char"/>
    <w:autoRedefine/>
    <w:uiPriority w:val="9"/>
    <w:unhideWhenUsed/>
    <w:qFormat/>
    <w:rsid w:val="002021D9"/>
    <w:pPr>
      <w:pBdr>
        <w:bottom w:val="single" w:sz="8" w:space="1" w:color="4F81BD"/>
      </w:pBdr>
      <w:spacing w:before="200" w:after="80"/>
      <w:outlineLvl w:val="1"/>
    </w:pPr>
    <w:rPr>
      <w:smallCaps/>
      <w:lang w:bidi="en-US"/>
    </w:rPr>
  </w:style>
  <w:style w:type="paragraph" w:styleId="Heading3">
    <w:name w:val="heading 3"/>
    <w:basedOn w:val="Normal"/>
    <w:next w:val="Normal"/>
    <w:link w:val="Heading3Char"/>
    <w:uiPriority w:val="9"/>
    <w:unhideWhenUsed/>
    <w:qFormat/>
    <w:rsid w:val="002021D9"/>
    <w:pPr>
      <w:keepNext/>
      <w:spacing w:before="240" w:after="60" w:line="276" w:lineRule="auto"/>
      <w:outlineLvl w:val="2"/>
    </w:pPr>
    <w:rPr>
      <w:rFonts w:cs="Times New Roman"/>
      <w:bCs/>
      <w:i/>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21D9"/>
    <w:rPr>
      <w:b/>
      <w:caps/>
      <w:spacing w:val="5"/>
      <w:sz w:val="24"/>
      <w:szCs w:val="32"/>
      <w:lang w:val="en-US" w:eastAsia="en-US" w:bidi="en-US"/>
    </w:rPr>
  </w:style>
  <w:style w:type="character" w:customStyle="1" w:styleId="Heading2Char">
    <w:name w:val="Heading 2 Char"/>
    <w:link w:val="Heading2"/>
    <w:uiPriority w:val="9"/>
    <w:rsid w:val="002021D9"/>
    <w:rPr>
      <w:smallCaps/>
      <w:sz w:val="24"/>
      <w:szCs w:val="24"/>
      <w:lang w:val="en-US" w:eastAsia="en-US" w:bidi="en-US"/>
    </w:rPr>
  </w:style>
  <w:style w:type="character" w:customStyle="1" w:styleId="Heading3Char">
    <w:name w:val="Heading 3 Char"/>
    <w:link w:val="Heading3"/>
    <w:uiPriority w:val="9"/>
    <w:rsid w:val="002021D9"/>
    <w:rPr>
      <w:rFonts w:eastAsia="Times New Roman" w:cs="Times New Roman"/>
      <w:bCs/>
      <w:i/>
      <w:smallCaps/>
      <w:szCs w:val="26"/>
      <w:lang w:eastAsia="en-US"/>
    </w:rPr>
  </w:style>
  <w:style w:type="paragraph" w:styleId="Caption">
    <w:name w:val="caption"/>
    <w:basedOn w:val="Normal"/>
    <w:next w:val="Normal"/>
    <w:qFormat/>
    <w:rsid w:val="00761B02"/>
    <w:rPr>
      <w:b/>
      <w:bCs/>
    </w:rPr>
  </w:style>
  <w:style w:type="paragraph" w:styleId="Title">
    <w:name w:val="Title"/>
    <w:basedOn w:val="Normal"/>
    <w:link w:val="TitleChar"/>
    <w:qFormat/>
    <w:rsid w:val="00761B02"/>
    <w:pPr>
      <w:jc w:val="center"/>
    </w:pPr>
    <w:rPr>
      <w:rFonts w:ascii="Arial Narrow" w:hAnsi="Arial Narrow"/>
      <w:b/>
      <w:bCs/>
    </w:rPr>
  </w:style>
  <w:style w:type="character" w:customStyle="1" w:styleId="TitleChar">
    <w:name w:val="Title Char"/>
    <w:link w:val="Title"/>
    <w:rsid w:val="00761B02"/>
    <w:rPr>
      <w:rFonts w:ascii="Arial Narrow" w:hAnsi="Arial Narrow"/>
      <w:b/>
      <w:bCs/>
      <w:sz w:val="24"/>
      <w:lang w:eastAsia="en-US"/>
    </w:rPr>
  </w:style>
  <w:style w:type="character" w:styleId="Strong">
    <w:name w:val="Strong"/>
    <w:uiPriority w:val="22"/>
    <w:qFormat/>
    <w:rsid w:val="00761B02"/>
    <w:rPr>
      <w:b/>
      <w:bCs/>
    </w:rPr>
  </w:style>
  <w:style w:type="paragraph" w:styleId="BalloonText">
    <w:name w:val="Balloon Text"/>
    <w:basedOn w:val="Normal"/>
    <w:link w:val="BalloonTextChar"/>
    <w:uiPriority w:val="99"/>
    <w:semiHidden/>
    <w:unhideWhenUsed/>
    <w:rsid w:val="00073CB4"/>
    <w:rPr>
      <w:rFonts w:ascii="Tahoma" w:hAnsi="Tahoma" w:cs="Tahoma"/>
      <w:sz w:val="16"/>
      <w:szCs w:val="16"/>
    </w:rPr>
  </w:style>
  <w:style w:type="character" w:customStyle="1" w:styleId="BalloonTextChar">
    <w:name w:val="Balloon Text Char"/>
    <w:link w:val="BalloonText"/>
    <w:uiPriority w:val="99"/>
    <w:semiHidden/>
    <w:rsid w:val="00073CB4"/>
    <w:rPr>
      <w:rFonts w:ascii="Tahoma" w:hAnsi="Tahoma" w:cs="Tahoma"/>
      <w:sz w:val="16"/>
      <w:szCs w:val="16"/>
    </w:rPr>
  </w:style>
  <w:style w:type="paragraph" w:styleId="Header">
    <w:name w:val="header"/>
    <w:basedOn w:val="Normal"/>
    <w:link w:val="HeaderChar"/>
    <w:uiPriority w:val="99"/>
    <w:unhideWhenUsed/>
    <w:rsid w:val="00073CB4"/>
    <w:pPr>
      <w:tabs>
        <w:tab w:val="center" w:pos="4513"/>
        <w:tab w:val="right" w:pos="9026"/>
      </w:tabs>
    </w:pPr>
  </w:style>
  <w:style w:type="character" w:customStyle="1" w:styleId="HeaderChar">
    <w:name w:val="Header Char"/>
    <w:link w:val="Header"/>
    <w:uiPriority w:val="99"/>
    <w:rsid w:val="00073CB4"/>
    <w:rPr>
      <w:rFonts w:ascii="Helv 10pt" w:hAnsi="Helv 10pt" w:cs="Helv 10pt"/>
    </w:rPr>
  </w:style>
  <w:style w:type="paragraph" w:styleId="Footer">
    <w:name w:val="footer"/>
    <w:basedOn w:val="Normal"/>
    <w:link w:val="FooterChar"/>
    <w:uiPriority w:val="99"/>
    <w:unhideWhenUsed/>
    <w:rsid w:val="00073CB4"/>
    <w:pPr>
      <w:tabs>
        <w:tab w:val="center" w:pos="4513"/>
        <w:tab w:val="right" w:pos="9026"/>
      </w:tabs>
    </w:pPr>
  </w:style>
  <w:style w:type="character" w:customStyle="1" w:styleId="FooterChar">
    <w:name w:val="Footer Char"/>
    <w:link w:val="Footer"/>
    <w:uiPriority w:val="99"/>
    <w:rsid w:val="00073CB4"/>
    <w:rPr>
      <w:rFonts w:ascii="Helv 10pt" w:hAnsi="Helv 10pt" w:cs="Helv 10pt"/>
    </w:rPr>
  </w:style>
  <w:style w:type="table" w:styleId="TableGrid">
    <w:name w:val="Table Grid"/>
    <w:basedOn w:val="TableNormal"/>
    <w:uiPriority w:val="59"/>
    <w:rsid w:val="001D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34E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7676F9"/>
    <w:pPr>
      <w:autoSpaceDE w:val="0"/>
      <w:autoSpaceDN w:val="0"/>
      <w:adjustRightInd w:val="0"/>
    </w:pPr>
    <w:rPr>
      <w:rFonts w:ascii="Book Antiqua" w:hAnsi="Book Antiqua" w:cs="Book Antiqua"/>
      <w:color w:val="000000"/>
      <w:sz w:val="24"/>
      <w:szCs w:val="24"/>
    </w:rPr>
  </w:style>
  <w:style w:type="character" w:styleId="Hyperlink">
    <w:name w:val="Hyperlink"/>
    <w:uiPriority w:val="99"/>
    <w:unhideWhenUsed/>
    <w:rsid w:val="003E6686"/>
    <w:rPr>
      <w:color w:val="0000FF"/>
      <w:u w:val="single"/>
    </w:rPr>
  </w:style>
  <w:style w:type="character" w:customStyle="1" w:styleId="pslongeditbox">
    <w:name w:val="pslongeditbox"/>
    <w:basedOn w:val="DefaultParagraphFont"/>
    <w:rsid w:val="00CB6DA4"/>
  </w:style>
  <w:style w:type="character" w:styleId="CommentReference">
    <w:name w:val="annotation reference"/>
    <w:uiPriority w:val="99"/>
    <w:semiHidden/>
    <w:unhideWhenUsed/>
    <w:rsid w:val="00FC5C08"/>
    <w:rPr>
      <w:sz w:val="16"/>
      <w:szCs w:val="16"/>
    </w:rPr>
  </w:style>
  <w:style w:type="paragraph" w:styleId="CommentText">
    <w:name w:val="annotation text"/>
    <w:basedOn w:val="Normal"/>
    <w:link w:val="CommentTextChar"/>
    <w:uiPriority w:val="99"/>
    <w:semiHidden/>
    <w:unhideWhenUsed/>
    <w:rsid w:val="00FC5C08"/>
  </w:style>
  <w:style w:type="character" w:customStyle="1" w:styleId="CommentTextChar">
    <w:name w:val="Comment Text Char"/>
    <w:link w:val="CommentText"/>
    <w:uiPriority w:val="99"/>
    <w:semiHidden/>
    <w:rsid w:val="00FC5C08"/>
    <w:rPr>
      <w:rFonts w:ascii="Helv 10pt" w:hAnsi="Helv 10pt" w:cs="Helv 10pt"/>
      <w:lang w:val="en-GB" w:eastAsia="en-GB"/>
    </w:rPr>
  </w:style>
  <w:style w:type="paragraph" w:styleId="CommentSubject">
    <w:name w:val="annotation subject"/>
    <w:basedOn w:val="CommentText"/>
    <w:next w:val="CommentText"/>
    <w:link w:val="CommentSubjectChar"/>
    <w:uiPriority w:val="99"/>
    <w:semiHidden/>
    <w:unhideWhenUsed/>
    <w:rsid w:val="00FC5C08"/>
    <w:rPr>
      <w:b/>
      <w:bCs/>
    </w:rPr>
  </w:style>
  <w:style w:type="character" w:customStyle="1" w:styleId="CommentSubjectChar">
    <w:name w:val="Comment Subject Char"/>
    <w:link w:val="CommentSubject"/>
    <w:uiPriority w:val="99"/>
    <w:semiHidden/>
    <w:rsid w:val="00FC5C08"/>
    <w:rPr>
      <w:rFonts w:ascii="Helv 10pt" w:hAnsi="Helv 10pt" w:cs="Helv 10pt"/>
      <w:b/>
      <w:bCs/>
      <w:lang w:val="en-GB" w:eastAsia="en-GB"/>
    </w:rPr>
  </w:style>
  <w:style w:type="paragraph" w:styleId="NoSpacing">
    <w:name w:val="No Spacing"/>
    <w:link w:val="NoSpacingChar"/>
    <w:uiPriority w:val="1"/>
    <w:qFormat/>
    <w:rsid w:val="008B53C4"/>
    <w:pPr>
      <w:widowControl w:val="0"/>
      <w:autoSpaceDE w:val="0"/>
      <w:autoSpaceDN w:val="0"/>
      <w:adjustRightInd w:val="0"/>
    </w:pPr>
    <w:rPr>
      <w:rFonts w:ascii="Helv 10pt" w:hAnsi="Helv 10pt" w:cs="Helv 10pt"/>
    </w:rPr>
  </w:style>
  <w:style w:type="character" w:customStyle="1" w:styleId="NoSpacingChar">
    <w:name w:val="No Spacing Char"/>
    <w:link w:val="NoSpacing"/>
    <w:uiPriority w:val="1"/>
    <w:locked/>
    <w:rsid w:val="008B53C4"/>
    <w:rPr>
      <w:rFonts w:ascii="Helv 10pt" w:hAnsi="Helv 10pt" w:cs="Helv 10pt"/>
    </w:r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Bullet list,C-Change,Ha"/>
    <w:basedOn w:val="Normal"/>
    <w:link w:val="ListParagraphChar"/>
    <w:uiPriority w:val="34"/>
    <w:qFormat/>
    <w:rsid w:val="003215E1"/>
    <w:pPr>
      <w:ind w:left="720"/>
      <w:contextualSpacing/>
    </w:pPr>
  </w:style>
  <w:style w:type="character" w:styleId="UnresolvedMention">
    <w:name w:val="Unresolved Mention"/>
    <w:basedOn w:val="DefaultParagraphFont"/>
    <w:uiPriority w:val="99"/>
    <w:semiHidden/>
    <w:unhideWhenUsed/>
    <w:rsid w:val="002B3A5D"/>
    <w:rPr>
      <w:color w:val="605E5C"/>
      <w:shd w:val="clear" w:color="auto" w:fill="E1DFDD"/>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1E6A09"/>
    <w:rPr>
      <w:rFonts w:ascii="Helv 10pt" w:hAnsi="Helv 10pt" w:cs="Helv 10pt"/>
    </w:rPr>
  </w:style>
  <w:style w:type="paragraph" w:customStyle="1" w:styleId="TableParagraph">
    <w:name w:val="Table Paragraph"/>
    <w:basedOn w:val="Normal"/>
    <w:uiPriority w:val="1"/>
    <w:qFormat/>
    <w:rsid w:val="001E6A09"/>
    <w:pPr>
      <w:adjustRightInd/>
      <w:ind w:left="12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3027">
      <w:bodyDiv w:val="1"/>
      <w:marLeft w:val="0"/>
      <w:marRight w:val="0"/>
      <w:marTop w:val="0"/>
      <w:marBottom w:val="0"/>
      <w:divBdr>
        <w:top w:val="none" w:sz="0" w:space="0" w:color="auto"/>
        <w:left w:val="none" w:sz="0" w:space="0" w:color="auto"/>
        <w:bottom w:val="none" w:sz="0" w:space="0" w:color="auto"/>
        <w:right w:val="none" w:sz="0" w:space="0" w:color="auto"/>
      </w:divBdr>
    </w:div>
    <w:div w:id="542719647">
      <w:bodyDiv w:val="1"/>
      <w:marLeft w:val="0"/>
      <w:marRight w:val="0"/>
      <w:marTop w:val="0"/>
      <w:marBottom w:val="0"/>
      <w:divBdr>
        <w:top w:val="none" w:sz="0" w:space="0" w:color="auto"/>
        <w:left w:val="none" w:sz="0" w:space="0" w:color="auto"/>
        <w:bottom w:val="none" w:sz="0" w:space="0" w:color="auto"/>
        <w:right w:val="none" w:sz="0" w:space="0" w:color="auto"/>
      </w:divBdr>
      <w:divsChild>
        <w:div w:id="245891575">
          <w:marLeft w:val="547"/>
          <w:marRight w:val="0"/>
          <w:marTop w:val="0"/>
          <w:marBottom w:val="0"/>
          <w:divBdr>
            <w:top w:val="none" w:sz="0" w:space="0" w:color="auto"/>
            <w:left w:val="none" w:sz="0" w:space="0" w:color="auto"/>
            <w:bottom w:val="none" w:sz="0" w:space="0" w:color="auto"/>
            <w:right w:val="none" w:sz="0" w:space="0" w:color="auto"/>
          </w:divBdr>
        </w:div>
        <w:div w:id="1037318169">
          <w:marLeft w:val="547"/>
          <w:marRight w:val="0"/>
          <w:marTop w:val="0"/>
          <w:marBottom w:val="0"/>
          <w:divBdr>
            <w:top w:val="none" w:sz="0" w:space="0" w:color="auto"/>
            <w:left w:val="none" w:sz="0" w:space="0" w:color="auto"/>
            <w:bottom w:val="none" w:sz="0" w:space="0" w:color="auto"/>
            <w:right w:val="none" w:sz="0" w:space="0" w:color="auto"/>
          </w:divBdr>
        </w:div>
      </w:divsChild>
    </w:div>
    <w:div w:id="844051700">
      <w:bodyDiv w:val="1"/>
      <w:marLeft w:val="0"/>
      <w:marRight w:val="0"/>
      <w:marTop w:val="0"/>
      <w:marBottom w:val="0"/>
      <w:divBdr>
        <w:top w:val="none" w:sz="0" w:space="0" w:color="auto"/>
        <w:left w:val="none" w:sz="0" w:space="0" w:color="auto"/>
        <w:bottom w:val="none" w:sz="0" w:space="0" w:color="auto"/>
        <w:right w:val="none" w:sz="0" w:space="0" w:color="auto"/>
      </w:divBdr>
    </w:div>
    <w:div w:id="1106388769">
      <w:bodyDiv w:val="1"/>
      <w:marLeft w:val="0"/>
      <w:marRight w:val="0"/>
      <w:marTop w:val="0"/>
      <w:marBottom w:val="0"/>
      <w:divBdr>
        <w:top w:val="none" w:sz="0" w:space="0" w:color="auto"/>
        <w:left w:val="none" w:sz="0" w:space="0" w:color="auto"/>
        <w:bottom w:val="none" w:sz="0" w:space="0" w:color="auto"/>
        <w:right w:val="none" w:sz="0" w:space="0" w:color="auto"/>
      </w:divBdr>
      <w:divsChild>
        <w:div w:id="390619344">
          <w:marLeft w:val="0"/>
          <w:marRight w:val="0"/>
          <w:marTop w:val="0"/>
          <w:marBottom w:val="0"/>
          <w:divBdr>
            <w:top w:val="none" w:sz="0" w:space="0" w:color="auto"/>
            <w:left w:val="none" w:sz="0" w:space="0" w:color="auto"/>
            <w:bottom w:val="none" w:sz="0" w:space="0" w:color="auto"/>
            <w:right w:val="none" w:sz="0" w:space="0" w:color="auto"/>
          </w:divBdr>
        </w:div>
      </w:divsChild>
    </w:div>
    <w:div w:id="1422019719">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sChild>
        <w:div w:id="6903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mref.ac.k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ref.ac.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CCC5E3B456A4AA8DE0B2A37EC6D09" ma:contentTypeVersion="18" ma:contentTypeDescription="Create a new document." ma:contentTypeScope="" ma:versionID="0867e8f3946926820996a22887998a25">
  <xsd:schema xmlns:xsd="http://www.w3.org/2001/XMLSchema" xmlns:xs="http://www.w3.org/2001/XMLSchema" xmlns:p="http://schemas.microsoft.com/office/2006/metadata/properties" xmlns:ns3="75be3ca7-1ee5-4448-b48f-49f995144102" xmlns:ns4="b667ac30-437a-41f2-a460-b2085de92e0f" targetNamespace="http://schemas.microsoft.com/office/2006/metadata/properties" ma:root="true" ma:fieldsID="93c448ebf84b97a1deada6054fbf02e8" ns3:_="" ns4:_="">
    <xsd:import namespace="75be3ca7-1ee5-4448-b48f-49f995144102"/>
    <xsd:import namespace="b667ac30-437a-41f2-a460-b2085de92e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e3ca7-1ee5-4448-b48f-49f99514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7ac30-437a-41f2-a460-b2085de92e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be3ca7-1ee5-4448-b48f-49f995144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3C0F-8992-48E5-B54F-3FF1B41C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e3ca7-1ee5-4448-b48f-49f995144102"/>
    <ds:schemaRef ds:uri="b667ac30-437a-41f2-a460-b2085de92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78B4F-4786-471E-8F1C-15355C652D37}">
  <ds:schemaRefs>
    <ds:schemaRef ds:uri="http://purl.org/dc/elements/1.1/"/>
    <ds:schemaRef ds:uri="http://purl.org/dc/terms/"/>
    <ds:schemaRef ds:uri="http://purl.org/dc/dcmitype/"/>
    <ds:schemaRef ds:uri="75be3ca7-1ee5-4448-b48f-49f99514410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b667ac30-437a-41f2-a460-b2085de92e0f"/>
  </ds:schemaRefs>
</ds:datastoreItem>
</file>

<file path=customXml/itemProps3.xml><?xml version="1.0" encoding="utf-8"?>
<ds:datastoreItem xmlns:ds="http://schemas.openxmlformats.org/officeDocument/2006/customXml" ds:itemID="{C68AA1C0-31D6-462E-8C8D-777B6A113E88}">
  <ds:schemaRefs>
    <ds:schemaRef ds:uri="http://schemas.microsoft.com/sharepoint/v3/contenttype/forms"/>
  </ds:schemaRefs>
</ds:datastoreItem>
</file>

<file path=customXml/itemProps4.xml><?xml version="1.0" encoding="utf-8"?>
<ds:datastoreItem xmlns:ds="http://schemas.openxmlformats.org/officeDocument/2006/customXml" ds:itemID="{870EBAF9-0664-4366-91BF-F8CF9178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1072</Words>
  <Characters>6938</Characters>
  <Application>Microsoft Office Word</Application>
  <DocSecurity>0</DocSecurity>
  <Lines>150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Matiang’i</dc:creator>
  <cp:keywords/>
  <cp:lastModifiedBy>Lucy Karanja</cp:lastModifiedBy>
  <cp:revision>4</cp:revision>
  <cp:lastPrinted>2024-10-15T08:47:00Z</cp:lastPrinted>
  <dcterms:created xsi:type="dcterms:W3CDTF">2024-11-19T10:28:00Z</dcterms:created>
  <dcterms:modified xsi:type="dcterms:W3CDTF">2024-11-19T10:45:00Z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0x01010000CCCC5E3B456A4AA8DE0B2A37EC6D09</vt:lpwstr>
  </property>
  <property fmtid="{D5CDD505-2E9C-101B-9397-08002B2CF9AE}" pid="3" name="GrammarlyDocumentId">
    <vt:lpwstr>4d74bca9ea7670f9f293cf88451ee3a001352e808f49461a72f0613d3fff2993</vt:lpwstr>
  </property>
</Properties>
</file>